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83A" w:rsidRDefault="00F1283A" w:rsidP="00F1283A"/>
    <w:p w:rsidR="00F1283A" w:rsidRDefault="00F1283A" w:rsidP="00F1283A"/>
    <w:p w:rsidR="00AB3D33" w:rsidRPr="00E0708B" w:rsidRDefault="00F1283A" w:rsidP="00AB3D33">
      <w:pPr>
        <w:spacing w:after="194" w:line="230" w:lineRule="exact"/>
        <w:ind w:left="4700"/>
        <w:rPr>
          <w:rFonts w:ascii="Times New Roman" w:hAnsi="Times New Roman" w:cs="Times New Roman"/>
          <w:b/>
          <w:bCs/>
          <w:color w:val="404040" w:themeColor="text1" w:themeTint="BF"/>
          <w:sz w:val="23"/>
          <w:szCs w:val="23"/>
        </w:rPr>
      </w:pPr>
      <w:r w:rsidRPr="00E0708B">
        <w:rPr>
          <w:rFonts w:ascii="Times New Roman" w:hAnsi="Times New Roman" w:cs="Times New Roman"/>
          <w:b/>
          <w:bCs/>
          <w:color w:val="404040" w:themeColor="text1" w:themeTint="BF"/>
          <w:sz w:val="23"/>
          <w:szCs w:val="23"/>
        </w:rPr>
        <w:t>Планируемые результаты освоения учебного предмета</w:t>
      </w:r>
      <w:r w:rsidR="005E521A" w:rsidRPr="00E0708B">
        <w:rPr>
          <w:rFonts w:ascii="Times New Roman" w:hAnsi="Times New Roman" w:cs="Times New Roman"/>
          <w:b/>
          <w:bCs/>
          <w:color w:val="404040" w:themeColor="text1" w:themeTint="BF"/>
          <w:sz w:val="23"/>
          <w:szCs w:val="23"/>
        </w:rPr>
        <w:t xml:space="preserve"> в 9</w:t>
      </w:r>
      <w:r w:rsidR="00AB3D33" w:rsidRPr="00E0708B">
        <w:rPr>
          <w:rFonts w:ascii="Times New Roman" w:hAnsi="Times New Roman" w:cs="Times New Roman"/>
          <w:b/>
          <w:bCs/>
          <w:color w:val="404040" w:themeColor="text1" w:themeTint="BF"/>
          <w:sz w:val="23"/>
          <w:szCs w:val="23"/>
        </w:rPr>
        <w:t xml:space="preserve"> классе</w:t>
      </w:r>
    </w:p>
    <w:tbl>
      <w:tblPr>
        <w:tblStyle w:val="a7"/>
        <w:tblW w:w="14992" w:type="dxa"/>
        <w:tblLayout w:type="fixed"/>
        <w:tblLook w:val="04A0"/>
      </w:tblPr>
      <w:tblGrid>
        <w:gridCol w:w="439"/>
        <w:gridCol w:w="2310"/>
        <w:gridCol w:w="2067"/>
        <w:gridCol w:w="2522"/>
        <w:gridCol w:w="3969"/>
        <w:gridCol w:w="3685"/>
      </w:tblGrid>
      <w:tr w:rsidR="00BE3295" w:rsidRPr="00E0708B" w:rsidTr="00BE3295"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Раздел программы</w:t>
            </w:r>
          </w:p>
        </w:tc>
        <w:tc>
          <w:tcPr>
            <w:tcW w:w="12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Планируемые результаты</w:t>
            </w:r>
          </w:p>
        </w:tc>
      </w:tr>
      <w:tr w:rsidR="00BE3295" w:rsidRPr="00E0708B" w:rsidTr="00BE3295"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Предметные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Личностные</w:t>
            </w:r>
          </w:p>
        </w:tc>
      </w:tr>
      <w:tr w:rsidR="00BE3295" w:rsidRPr="00E0708B" w:rsidTr="00BE3295"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pStyle w:val="a5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Ученик научится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pStyle w:val="a5"/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/>
                <w:color w:val="404040" w:themeColor="text1" w:themeTint="BF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BE3295" w:rsidRPr="00E0708B" w:rsidTr="00BE3295"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Введение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Понимать «</w:t>
            </w:r>
            <w:proofErr w:type="spellStart"/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лите-ратуру</w:t>
            </w:r>
            <w:proofErr w:type="spellEnd"/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как 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искус-ство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слова».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Характеризовать  понятие литература как искусство 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сло-ва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»; определять роль литературы в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духов-ной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жизни человека.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widowControl w:val="0"/>
              <w:ind w:left="6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</w:pPr>
            <w:proofErr w:type="gramStart"/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Познавательные: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уметь осмысленно читать и объяснять значение прочитанного, выби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рать текст для чтения в зависимости от по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ставленной цели, определять понятия.</w:t>
            </w:r>
            <w:proofErr w:type="gramEnd"/>
          </w:p>
          <w:p w:rsidR="00BE3295" w:rsidRPr="00E0708B" w:rsidRDefault="00BE3295" w:rsidP="00BE3295">
            <w:pPr>
              <w:widowControl w:val="0"/>
              <w:ind w:left="6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Регулятивные: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выполнять учебные дей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ствия в громко речевой и умственной формах, использовать речь для регуляции своих действий, ус</w:t>
            </w:r>
            <w:r w:rsid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танавливать причинн</w:t>
            </w:r>
            <w:proofErr w:type="gramStart"/>
            <w:r w:rsid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о-</w:t>
            </w:r>
            <w:proofErr w:type="gramEnd"/>
            <w:r w:rsid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следствен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ные связи.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Коммуникативные:</w:t>
            </w:r>
            <w:r w:rsid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строить моноло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гиче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 ответственного отношения к учению, готовности и </w:t>
            </w:r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способности</w:t>
            </w:r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обучающихся к саморазвитию 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самообра-зованию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на основе мотивации к обучению и познанию;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осознанного,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ува-жительного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и доброжелательного отношения к другому человеку;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освоение социальных норм, правил поведения, социальных ролей;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формирование коммуникативной компетентности в общении со сверстниками, взрослыми в процессе деятельности разных видов;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целостного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ми-ровоззрения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; развитие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эстети-ческого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сознания.</w:t>
            </w:r>
          </w:p>
        </w:tc>
      </w:tr>
      <w:tr w:rsidR="00BE3295" w:rsidRPr="00E0708B" w:rsidTr="00BE329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Понимать особенности понятия «автор», «жанр», «герой», «идея»;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lastRenderedPageBreak/>
              <w:t>художественные древнерусской литературы; особенности жанра «Слова…»; особенности древнерусских текстов.</w:t>
            </w:r>
            <w:proofErr w:type="gramEnd"/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-27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>Определять  жанровые особенности текста «Слова…»;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-27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выявлять характерные </w:t>
            </w: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 xml:space="preserve">для произведений </w:t>
            </w:r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древнерусской</w:t>
            </w:r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лите-ратуры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тем, образов и приёмов изображения человека;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-27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анализировать текст художественного произведения;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-27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писать сочинение по заданной теме;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-27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использовать ресурсы Интернета для поиска </w:t>
            </w:r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необходимой</w:t>
            </w:r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инфор-мации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и выполнения проектов.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</w:pPr>
            <w:proofErr w:type="gramStart"/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en-US" w:bidi="ru-RU"/>
              </w:rPr>
              <w:lastRenderedPageBreak/>
              <w:t>Познавательные: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  <w:t xml:space="preserve"> уметь </w:t>
            </w:r>
            <w:proofErr w:type="spellStart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  <w:t>синтези-ровать</w:t>
            </w:r>
            <w:proofErr w:type="spellEnd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  <w:t xml:space="preserve"> по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  <w:softHyphen/>
              <w:t xml:space="preserve">лученную информацию для составления аргументированного ответа. </w:t>
            </w:r>
            <w:proofErr w:type="gramEnd"/>
          </w:p>
          <w:p w:rsidR="00BE3295" w:rsidRPr="00E0708B" w:rsidRDefault="00BE3295" w:rsidP="00BE3295">
            <w:pPr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</w:pP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en-US" w:bidi="ru-RU"/>
              </w:rPr>
              <w:t>Регулятивные: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  <w:t xml:space="preserve"> уметь определять 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  <w:lastRenderedPageBreak/>
              <w:t>меры усвоения изученного материала.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lang w:eastAsia="en-US" w:bidi="ru-RU"/>
              </w:rPr>
              <w:t>Коммуникативные: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  <w:t xml:space="preserve"> уметь делать анализ текста, используя изученную терминоло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lang w:eastAsia="en-US" w:bidi="ru-RU"/>
              </w:rPr>
              <w:softHyphen/>
              <w:t>гию и полученные знания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 xml:space="preserve">Воспитание  гражданской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иден-тичности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>: патриотизма, любви и уважения к Отечеству;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ответственного отношения к учению, готовности </w:t>
            </w: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 xml:space="preserve">и </w:t>
            </w:r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способности</w:t>
            </w:r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обучающихся к саморазвитию 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самообразова-нию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на основе мотивации к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обу-чению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и познанию;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освоение социальных норм,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пра-вил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поведения, социальных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ро-лей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>; развитие морального сознания и компетентности в решении моральных проблем на основе личностного выбора;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</w:t>
            </w:r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целостного</w:t>
            </w:r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миро-воззрения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>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 формирование ценности здорового и безопасного образа жизни; развитие эстетического сознания.</w:t>
            </w:r>
          </w:p>
        </w:tc>
      </w:tr>
      <w:tr w:rsidR="00BE3295" w:rsidRPr="00E0708B" w:rsidTr="00BE329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Русская литература 18 века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-28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Понимать понятия «автор», «жанр», «герой», «идея», «композиция», «классицизм», «ода», «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сентимен-тализм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>»;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-7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Определять художественные особенности литературы XVIII века; черты классицизма как литературного направления;</w:t>
            </w:r>
          </w:p>
          <w:p w:rsidR="00BE3295" w:rsidRPr="00E0708B" w:rsidRDefault="00C378AB" w:rsidP="00BE3295">
            <w:pPr>
              <w:pStyle w:val="af0"/>
              <w:shd w:val="clear" w:color="auto" w:fill="FFFFFF"/>
              <w:spacing w:before="0" w:beforeAutospacing="0" w:after="0" w:afterAutospacing="0"/>
              <w:ind w:left="-7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ч</w:t>
            </w:r>
            <w:r w:rsidR="00BE3295" w:rsidRPr="00E0708B">
              <w:rPr>
                <w:color w:val="404040" w:themeColor="text1" w:themeTint="BF"/>
                <w:sz w:val="24"/>
                <w:szCs w:val="24"/>
              </w:rPr>
              <w:t xml:space="preserve">ерты сентиментализма </w:t>
            </w:r>
            <w:r w:rsidR="00BE3295" w:rsidRPr="00E0708B">
              <w:rPr>
                <w:color w:val="404040" w:themeColor="text1" w:themeTint="BF"/>
                <w:sz w:val="24"/>
                <w:szCs w:val="24"/>
              </w:rPr>
              <w:lastRenderedPageBreak/>
              <w:t>как литературного направления.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 xml:space="preserve">Определять 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художес-твенные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особенности литературы XVIII века;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определять черты классицизма как литературного направления;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выявлять черты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сен-тиментализма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как литературного направления;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анализировать текст, используя литературоведческие термины;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находить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художес-твенные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средства; </w:t>
            </w: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>видеть авторскую позицию изучаемых текстов;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определять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принад-лежность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текста к тому или иному жанру;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характеризовать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обра-зы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героев;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выделять тему, идею, нравственную проблематику текста;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понимать авторскую позицию и своё отношение к ней;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пересказывать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раз-ными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способами, выделяя сюжетные линии;</w:t>
            </w:r>
          </w:p>
          <w:p w:rsidR="00BE3295" w:rsidRPr="00E0708B" w:rsidRDefault="00BE3295" w:rsidP="00E0708B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литературы; писать сочинение по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задан-ной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теме.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widowControl w:val="0"/>
              <w:ind w:left="6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proofErr w:type="gramStart"/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lastRenderedPageBreak/>
              <w:t>Познавательные</w:t>
            </w:r>
            <w:proofErr w:type="gramEnd"/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выделять и формулиро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вать познавательную цель.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</w:pPr>
            <w:proofErr w:type="gramStart"/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Регулятивные</w:t>
            </w:r>
            <w:proofErr w:type="gramEnd"/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применять метод информа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ционного поиска, в том числе с помощью компьютерных средств. 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Коммуникативные:</w:t>
            </w:r>
            <w:r w:rsidR="007A2102"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устанавливать рабочие отношения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Воспитание  гражданской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иден-тичности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>: патриотизма, любви и уважения к Отечеству;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способности</w:t>
            </w:r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обучающихся к саморазвитию 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самообразо-ванию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на основе мотивации к обучению и познанию;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осознанного,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ува-жительного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и доброжелательного отношения 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к другому человеку;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освоение социальных норм, правил поведения, социальных ролей; развитие морального сознания и компетентности в решении моральных проблем на </w:t>
            </w: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>основе личностного выбора;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формирование коммуникативной компетентности в общении со сверстниками, взрослыми в процессе деятельности разных видов; формирование целостного мировоззрения;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ценности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здоро-вого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и безопасного образа жизни; развитие эстетического сознания.</w:t>
            </w:r>
          </w:p>
        </w:tc>
      </w:tr>
      <w:tr w:rsidR="00BE3295" w:rsidRPr="00E0708B" w:rsidTr="00BE329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Шедевры русской литературы 19 века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Понимать понятия «романтизм», «классицизм», «реализм», «элегия», «баллада», «сентиментализм», «комедия», «лирический герой», «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лейт-мотив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»,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lastRenderedPageBreak/>
              <w:t>«композиция», «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фольклоризм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литературы» «роман в стихах», «трагедия», «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ав-тор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», «герой» «ант-герой», «литературный тип», «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ли-рический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герой» «композиция», «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коическое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» и его виды: сатира, юмор, ирония, сарказм, «пафос, «жанр», «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онегин-ская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строфа», «рассказ» «роман» «романтический герой», «психологизм литературы» жанровые особенности рассказа; особенности литературы</w:t>
            </w:r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</w:rPr>
              <w:t> 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XIX века;</w:t>
            </w:r>
            <w:proofErr w:type="gramEnd"/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lastRenderedPageBreak/>
              <w:t xml:space="preserve">Выполнять  анализ текста комедии, используя </w:t>
            </w:r>
            <w:proofErr w:type="spellStart"/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литерату-роведческие</w:t>
            </w:r>
            <w:proofErr w:type="spellEnd"/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понятия;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характеризовать изученные понятия;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понимать связь литературных </w:t>
            </w:r>
            <w:proofErr w:type="spellStart"/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про-изведений</w:t>
            </w:r>
            <w:proofErr w:type="spellEnd"/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с эпохой их написания; характеризовать образы героев;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lastRenderedPageBreak/>
              <w:t>выделять тему, идею, нравственную проблематику текста;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определять </w:t>
            </w:r>
            <w:proofErr w:type="spellStart"/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худо-жественные</w:t>
            </w:r>
            <w:proofErr w:type="spellEnd"/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средства в текстах;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сопоставлять тексты, образы героев, природы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widowControl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proofErr w:type="gramStart"/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lastRenderedPageBreak/>
              <w:t>Познавательные</w:t>
            </w:r>
            <w:proofErr w:type="gramEnd"/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уметь искать и выделять необходимую информацию в предложен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ных текстах.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</w:pP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Регулятивные: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уметь выполнять учебные действия, планировать алгоритм ответа. 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Коммуникативные: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уметь определять об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щую цель и пути ее достижения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Формирование  целостного мировоззрения;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воспитание гражданской идентичности: патриотизма, любви и уважения к Отечеству;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ответственного отношения к учению,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готов-ности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и способности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обучаю-щихся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 саморазвитию 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само-образованию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на основе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моти-вации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 обучению и познанию;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осознанного, </w:t>
            </w: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 xml:space="preserve">уважительного и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доброжела-тельного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отношения к другому человеку;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освоение социальных норм, правил поведения, социальных ролей;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развитие морального сознания и компетентности в решении моральных проблем на основе личностного выбора;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коммуникатив-ной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компетентности в общении со сверстниками, взрослыми в процессе деятельности разных видов;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BE3295" w:rsidRPr="00E0708B" w:rsidTr="00BE329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Литература  20 века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-55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Выделять основные жанры и направления русской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литера-туры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XX века;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-55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>особенности русской литературы XX века.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>Характеризовать  понятие;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анализировать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текс-ты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>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выполнять анализ </w:t>
            </w: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>текстов, используя литературоведческие термины;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определять тему, идею текстов.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widowControl w:val="0"/>
              <w:ind w:left="6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lastRenderedPageBreak/>
              <w:t>Познавательные: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узнавать, называть и определять объекты в соответствии с со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держанием.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</w:pPr>
            <w:proofErr w:type="gramStart"/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Регулятивные</w:t>
            </w:r>
            <w:proofErr w:type="gramEnd"/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формировать </w:t>
            </w:r>
            <w:proofErr w:type="spellStart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ситуа-цию</w:t>
            </w:r>
            <w:proofErr w:type="spellEnd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са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морег</w:t>
            </w:r>
            <w:r w:rsidR="006E5288"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уляции</w:t>
            </w:r>
            <w:proofErr w:type="spellEnd"/>
            <w:r w:rsidR="006E5288"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эмоциональных </w:t>
            </w:r>
            <w:r w:rsidR="006E5288"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lastRenderedPageBreak/>
              <w:t>состояний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Коммуникативные: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формировать навыки выразительного чтения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 xml:space="preserve">Формирование  ответственного отношения к учению, готовности и </w:t>
            </w:r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способности</w:t>
            </w:r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обучающихся к саморазвитию 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самообразо-ванию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на основе мотивации к </w:t>
            </w:r>
            <w:r w:rsidRPr="00E0708B">
              <w:rPr>
                <w:color w:val="404040" w:themeColor="text1" w:themeTint="BF"/>
                <w:sz w:val="24"/>
                <w:szCs w:val="24"/>
              </w:rPr>
              <w:lastRenderedPageBreak/>
              <w:t>обучению и познанию;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осознанного, уважительного и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доброжела-тельного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отношения к другому человеку;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освоение социальных норм, правил поведения, социальных ролей;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развитие морального сознания и компетентности в решении моральных проблем на основе личностного выбора;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формирование коммуникативной компетентности в общении со сверстниками, взрослыми в процессе деятельности разных видов;</w:t>
            </w:r>
          </w:p>
        </w:tc>
      </w:tr>
      <w:tr w:rsidR="00BE3295" w:rsidRPr="00E0708B" w:rsidTr="00BE329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Романсы и песни  на слова русских писателей  XIX –XX веков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Определять  </w:t>
            </w:r>
            <w:proofErr w:type="spellStart"/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осо-бенности</w:t>
            </w:r>
            <w:proofErr w:type="spellEnd"/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худо-жественных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текс-тов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разных жанров; художественные особенности литературы XX века;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основные сведения о жизни и творчестве писателей; содержание </w:t>
            </w:r>
            <w:proofErr w:type="spellStart"/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изу-ченных</w:t>
            </w:r>
            <w:proofErr w:type="spellEnd"/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произведений; структуру эссе;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Выразительно  </w:t>
            </w:r>
            <w:proofErr w:type="spellStart"/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чи-тать</w:t>
            </w:r>
            <w:proofErr w:type="spellEnd"/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, в том числе и наизусть;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сопоставлять, </w:t>
            </w:r>
            <w:proofErr w:type="spellStart"/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срав-нивать</w:t>
            </w:r>
            <w:proofErr w:type="spellEnd"/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анализиро-вать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тексты; 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выполнять анализ текстов, используя литературоведческие термины; 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определять тему, идею, проблему текстов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widowControl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</w:pPr>
            <w:proofErr w:type="gramStart"/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Познавательные</w:t>
            </w:r>
            <w:proofErr w:type="gramEnd"/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уметь искать и выделять необходимую информацию в предложен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ных текстах.</w:t>
            </w:r>
          </w:p>
          <w:p w:rsidR="00BE3295" w:rsidRPr="00E0708B" w:rsidRDefault="00BE3295" w:rsidP="00BE3295">
            <w:pPr>
              <w:widowControl w:val="0"/>
              <w:ind w:left="6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Регулятивные: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выполнять учебные дей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ствия в громко речевой и умственной формах, использовать речь для регуляции своих действий, ус</w:t>
            </w:r>
            <w:r w:rsidR="007A2102"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танавливать причинн</w:t>
            </w:r>
            <w:proofErr w:type="gramStart"/>
            <w:r w:rsidR="007A2102"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о-</w:t>
            </w:r>
            <w:proofErr w:type="gramEnd"/>
            <w:r w:rsidR="007A2102"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следствен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ные связи.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Коммуникативные: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формировать навыки выразительного чтения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Воспитание  гражданской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иден-тичности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>: патриотизма, любви и уважения к Отечеству;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ответственного отношения к учению,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готов-ности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и способности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обучаю-щихся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 саморазвитию 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само-образованию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на основе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моти-вации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 обучению и познанию;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освоение социальных норм, правил поведения, социальных ролей;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коммуникатив-ной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компетентности в общении со сверстниками, взрослыми в процессе деятельности разных видов;</w:t>
            </w:r>
          </w:p>
        </w:tc>
      </w:tr>
      <w:tr w:rsidR="00BE3295" w:rsidRPr="00E0708B" w:rsidTr="00BE329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Определять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поня-тия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«трагедия как драматический жанр» (углубление понятия), «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драма-тическая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поэма» (углубление понятия); основные сведения жизни и творчества писателей;</w:t>
            </w:r>
            <w:r w:rsidRPr="00E0708B">
              <w:rPr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основные черты античной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  <w:shd w:val="clear" w:color="auto" w:fill="FFFFFF"/>
              </w:rPr>
              <w:t>лири-ки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; особенности эпохи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  <w:shd w:val="clear" w:color="auto" w:fill="FFFFFF"/>
              </w:rPr>
              <w:t>Возрожде-ния</w:t>
            </w:r>
            <w:proofErr w:type="spellEnd"/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Понимать  ключевые проблемы изученных художественных произведений;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понимать связь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лите-ратурных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произве-дений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с эпохой их написания;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характеризовать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обра-зы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героев;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интерпретировать, анализировать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ху-дожественный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текст, используя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теоретико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-л</w:t>
            </w:r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итературные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поня-тия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; использовать ресурсы Интернета для поиска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необ-ходимой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информа-ции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и выполнения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проек-тов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widowControl w:val="0"/>
              <w:ind w:left="6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Познавательные: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узнавать, называть и определять объекты в соответствии с со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держанием.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Регулятивные</w:t>
            </w:r>
            <w:proofErr w:type="gramEnd"/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формировать </w:t>
            </w:r>
            <w:proofErr w:type="spellStart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ситуа-цию</w:t>
            </w:r>
            <w:proofErr w:type="spellEnd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са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морегуляции</w:t>
            </w:r>
            <w:proofErr w:type="spellEnd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эмоциональных состояний, т. е. формировать </w:t>
            </w:r>
            <w:proofErr w:type="spellStart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опера-циональный</w:t>
            </w:r>
            <w:proofErr w:type="spellEnd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опыт. </w:t>
            </w: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Коммуникативные: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уметь читать вслух и понимать прочитанное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ответственного отношения к учению,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готов-ности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и способности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обучаю-щихся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 саморазвитию и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само-образованию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на основе </w:t>
            </w:r>
            <w:proofErr w:type="spellStart"/>
            <w:r w:rsidRPr="00E0708B">
              <w:rPr>
                <w:color w:val="404040" w:themeColor="text1" w:themeTint="BF"/>
                <w:sz w:val="24"/>
                <w:szCs w:val="24"/>
              </w:rPr>
              <w:t>моти-вации</w:t>
            </w:r>
            <w:proofErr w:type="spell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 обучению и познанию;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осознанного, уважительного и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доброжела-тельного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отношения к другому человеку;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освоение социальных норм, правил поведения, социальных ролей;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развитие морального сознания и компетентности в решении моральных проблем на основе личностного выбора;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</w:t>
            </w:r>
            <w:proofErr w:type="spellStart"/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коммуникатив-ной</w:t>
            </w:r>
            <w:proofErr w:type="spellEnd"/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компетентности в общении со сверстниками</w:t>
            </w:r>
          </w:p>
        </w:tc>
      </w:tr>
      <w:tr w:rsidR="00BE3295" w:rsidRPr="00E0708B" w:rsidTr="00BE329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Повторение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Подвести  итоги курса литературы в 9 классе.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Проводить 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самоконтроль, самооценку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widowControl w:val="0"/>
              <w:ind w:left="6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</w:pPr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Познавательные: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самостоятельно делать выводы, перерабатывать информацию. </w:t>
            </w:r>
          </w:p>
          <w:p w:rsidR="00BE3295" w:rsidRPr="00E0708B" w:rsidRDefault="00BE3295" w:rsidP="00BE3295">
            <w:pPr>
              <w:widowControl w:val="0"/>
              <w:ind w:left="6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proofErr w:type="gramStart"/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Регулятивные</w:t>
            </w:r>
            <w:proofErr w:type="gramEnd"/>
            <w:r w:rsidRPr="00E0708B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: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уметь планировать алгоритм ответа.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eastAsia="Calibri" w:hAnsi="Times New Roman" w:cs="Times New Roman"/>
                <w:i/>
                <w:iCs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Коммуникативные: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уметь </w:t>
            </w:r>
            <w:proofErr w:type="spellStart"/>
            <w:proofErr w:type="gramStart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>форму-лировать</w:t>
            </w:r>
            <w:proofErr w:type="spellEnd"/>
            <w:proofErr w:type="gramEnd"/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t xml:space="preserve"> и высказывать свою точку зрения в соотне</w:t>
            </w:r>
            <w:r w:rsidRPr="00E0708B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  <w:lang w:bidi="ru-RU"/>
              </w:rPr>
              <w:softHyphen/>
              <w:t>сении с позицией автора текста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 xml:space="preserve">Формирование  ответственного отношения к учению, готовности и </w:t>
            </w:r>
            <w:proofErr w:type="gramStart"/>
            <w:r w:rsidRPr="00E0708B">
              <w:rPr>
                <w:color w:val="404040" w:themeColor="text1" w:themeTint="BF"/>
                <w:sz w:val="24"/>
                <w:szCs w:val="24"/>
              </w:rPr>
              <w:t>способности</w:t>
            </w:r>
            <w:proofErr w:type="gramEnd"/>
            <w:r w:rsidRPr="00E0708B">
              <w:rPr>
                <w:color w:val="404040" w:themeColor="text1" w:themeTint="BF"/>
                <w:sz w:val="24"/>
                <w:szCs w:val="24"/>
              </w:rPr>
              <w:t xml:space="preserve"> обучающихся к саморазвитию и самообразованию на основе мотивации к обучению и познанию;</w:t>
            </w:r>
          </w:p>
          <w:p w:rsidR="00BE3295" w:rsidRPr="00E0708B" w:rsidRDefault="00BE3295" w:rsidP="00BE3295">
            <w:pPr>
              <w:pStyle w:val="af0"/>
              <w:shd w:val="clear" w:color="auto" w:fill="FFFFFF"/>
              <w:spacing w:before="0" w:beforeAutospacing="0" w:after="0" w:afterAutospacing="0"/>
              <w:ind w:left="33"/>
              <w:rPr>
                <w:color w:val="404040" w:themeColor="text1" w:themeTint="BF"/>
                <w:sz w:val="24"/>
                <w:szCs w:val="24"/>
              </w:rPr>
            </w:pPr>
            <w:r w:rsidRPr="00E0708B">
              <w:rPr>
                <w:color w:val="404040" w:themeColor="text1" w:themeTint="BF"/>
                <w:sz w:val="24"/>
                <w:szCs w:val="24"/>
              </w:rPr>
              <w:t>формирование коммуникативной компетентности в общении со сверстниками, взрослыми в процессе деятельности разных видов.</w:t>
            </w:r>
          </w:p>
        </w:tc>
      </w:tr>
    </w:tbl>
    <w:p w:rsidR="008E2A19" w:rsidRPr="00E0708B" w:rsidRDefault="008E2A19" w:rsidP="00340023">
      <w:pPr>
        <w:shd w:val="clear" w:color="auto" w:fill="FFFFFF"/>
        <w:tabs>
          <w:tab w:val="left" w:pos="2198"/>
        </w:tabs>
        <w:rPr>
          <w:rFonts w:ascii="Times New Roman" w:hAnsi="Times New Roman"/>
          <w:b/>
          <w:color w:val="404040" w:themeColor="text1" w:themeTint="BF"/>
        </w:rPr>
      </w:pPr>
      <w:r w:rsidRPr="00E0708B">
        <w:rPr>
          <w:rFonts w:ascii="Times New Roman" w:hAnsi="Times New Roman"/>
          <w:b/>
          <w:color w:val="404040" w:themeColor="text1" w:themeTint="BF"/>
        </w:rPr>
        <w:t xml:space="preserve">                                                                                        </w:t>
      </w:r>
    </w:p>
    <w:p w:rsidR="00E0708B" w:rsidRDefault="00E0708B" w:rsidP="008F2B2A">
      <w:pPr>
        <w:pStyle w:val="a5"/>
        <w:jc w:val="center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</w:p>
    <w:p w:rsidR="003E5FD2" w:rsidRPr="00E0708B" w:rsidRDefault="008E2A19" w:rsidP="008F2B2A">
      <w:pPr>
        <w:pStyle w:val="a5"/>
        <w:jc w:val="center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  <w:r w:rsidRPr="00E0708B">
        <w:rPr>
          <w:rFonts w:ascii="Times New Roman" w:hAnsi="Times New Roman"/>
          <w:b/>
          <w:color w:val="404040" w:themeColor="text1" w:themeTint="BF"/>
          <w:sz w:val="24"/>
          <w:szCs w:val="24"/>
        </w:rPr>
        <w:t xml:space="preserve">Содержание учебного предмета </w:t>
      </w:r>
    </w:p>
    <w:p w:rsidR="00BE3295" w:rsidRPr="00E0708B" w:rsidRDefault="00BE3295" w:rsidP="00BE3295">
      <w:pPr>
        <w:pStyle w:val="a5"/>
        <w:rPr>
          <w:rFonts w:ascii="Times New Roman" w:hAnsi="Times New Roman"/>
          <w:b/>
          <w:color w:val="404040" w:themeColor="text1" w:themeTint="BF"/>
          <w:sz w:val="24"/>
          <w:szCs w:val="24"/>
        </w:rPr>
      </w:pPr>
    </w:p>
    <w:tbl>
      <w:tblPr>
        <w:tblStyle w:val="a7"/>
        <w:tblW w:w="14786" w:type="dxa"/>
        <w:tblLook w:val="04A0"/>
      </w:tblPr>
      <w:tblGrid>
        <w:gridCol w:w="583"/>
        <w:gridCol w:w="2738"/>
        <w:gridCol w:w="9966"/>
        <w:gridCol w:w="1499"/>
      </w:tblGrid>
      <w:tr w:rsidR="00BE3295" w:rsidRPr="00E0708B" w:rsidTr="00BE329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Наименование раздела</w:t>
            </w:r>
          </w:p>
        </w:tc>
        <w:tc>
          <w:tcPr>
            <w:tcW w:w="9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Содержание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Количество </w:t>
            </w:r>
          </w:p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часов</w:t>
            </w:r>
          </w:p>
        </w:tc>
      </w:tr>
      <w:tr w:rsidR="00BE3295" w:rsidRPr="00E0708B" w:rsidTr="00BE329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Введение </w:t>
            </w:r>
          </w:p>
        </w:tc>
        <w:tc>
          <w:tcPr>
            <w:tcW w:w="9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340023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Литература</w:t>
            </w:r>
            <w:r w:rsidR="00BE3295"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 ее роль в духовной жизни человека.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</w:tr>
      <w:tr w:rsidR="00BE3295" w:rsidRPr="00E0708B" w:rsidTr="00BE329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9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 древнерусской литературе. О «Слове о полку Игореве». Из истории рукописи. «Слово о полку Игореве» - величайший памятник древнерусской литературы.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</w:tr>
      <w:tr w:rsidR="00BE3295" w:rsidRPr="00E0708B" w:rsidTr="00BE329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Русская литература 18 века</w:t>
            </w:r>
          </w:p>
        </w:tc>
        <w:tc>
          <w:tcPr>
            <w:tcW w:w="9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 русской литературе 18 века. Классицизм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М.В.Ломоносов.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Слово о поэте и ученом.</w:t>
            </w:r>
            <w:r w:rsidRPr="00E0708B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«Вечернее размышление о Божием величестве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3"/>
                <w:sz w:val="24"/>
                <w:szCs w:val="24"/>
              </w:rPr>
              <w:t>при случае великого северного сияния»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«Ода на день восшествия на Всероссийский престол 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ея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Елисаветы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Петровны 1747г.».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Г.Р.Державин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Слово о поэте-философе «Властителям и судиям». «Памятник».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Н.М.Карамзин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В творческой лаборатории Н.М.Карамзина. Сентиментализм. Утверждение общечеловеческих ценностей в повести «Бедная Лиза». «Осень»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DF1761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</w:tr>
      <w:tr w:rsidR="00BE3295" w:rsidRPr="00E0708B" w:rsidTr="00BE329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Шедевры русской литературы 19 века</w:t>
            </w:r>
          </w:p>
        </w:tc>
        <w:tc>
          <w:tcPr>
            <w:tcW w:w="9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 русской литературе 19 века.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Поэзия 19 века.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В.А.Жуковский.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Лирический герой.  Особенности поэтического языка В.А.Жуковского. В творческой лаборатории В.А.Жуковского. «Светлана»  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А.С.Грибоедов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О комедии «Горе от ума». Критический  этюд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И. А. Гончарова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</w:t>
            </w:r>
            <w:proofErr w:type="spell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Мильон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Терзаний». 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А.</w:t>
            </w:r>
            <w:proofErr w:type="gramStart"/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</w:t>
            </w:r>
            <w:proofErr w:type="gramEnd"/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Пушкин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. Биография А.С.Пушкина.  «К Чаадаеву», «К морю», «Пророк», «Анчар», «На холмах Грузии…», «Я вас любил…», «Бесы», «Я памятник себе воздвиг нерукотворный…». Моцарт и Сальери». Реализм. «Евгений Онегин» - о романе в стихах. В творческой лаборатории А.С.Пушкина. 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1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bCs/>
                <w:iCs/>
                <w:color w:val="404040" w:themeColor="text1" w:themeTint="BF"/>
                <w:spacing w:val="-4"/>
                <w:sz w:val="24"/>
                <w:szCs w:val="24"/>
              </w:rPr>
              <w:t>М.Ю.Лермонтов.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Биография М.Ю.Лермонтова. Два поэтических мира. </w:t>
            </w:r>
            <w:r w:rsidRPr="00E0708B">
              <w:rPr>
                <w:rFonts w:ascii="Times New Roman" w:hAnsi="Times New Roman" w:cs="Times New Roman"/>
                <w:b/>
                <w:bCs/>
                <w:iCs/>
                <w:color w:val="404040" w:themeColor="text1" w:themeTint="BF"/>
                <w:spacing w:val="-4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 творческой лаборатории М.Ю.Лермонтова.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4"/>
                <w:sz w:val="24"/>
                <w:szCs w:val="24"/>
              </w:rPr>
              <w:t xml:space="preserve"> «Па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4"/>
                <w:sz w:val="24"/>
                <w:szCs w:val="24"/>
              </w:rPr>
              <w:softHyphen/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 xml:space="preserve">рус»,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4"/>
                <w:sz w:val="24"/>
                <w:szCs w:val="24"/>
              </w:rPr>
              <w:t xml:space="preserve">«Смерть Поэта»,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>«Роди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softHyphen/>
              <w:t>на», «Дума», «Пророк»,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 xml:space="preserve"> «Поэт»,</w:t>
            </w:r>
            <w:proofErr w:type="gramStart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 xml:space="preserve"> .</w:t>
            </w:r>
            <w:proofErr w:type="gramEnd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 xml:space="preserve">«Нет, не тебя так пылко я люблю...» «И скучно и грустно»,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1"/>
                <w:sz w:val="24"/>
                <w:szCs w:val="24"/>
              </w:rPr>
              <w:t>«Нет, я не Байрон, я другой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1"/>
                <w:sz w:val="24"/>
                <w:szCs w:val="24"/>
              </w:rPr>
              <w:t>...»,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t xml:space="preserve"> «Есть речи — значенье...».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 xml:space="preserve"> «Предсказание», «Нищий»,  «Я жить </w:t>
            </w:r>
            <w:proofErr w:type="spellStart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>хочу</w:t>
            </w:r>
            <w:proofErr w:type="gramStart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>!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1"/>
                <w:sz w:val="24"/>
                <w:szCs w:val="24"/>
              </w:rPr>
              <w:t>Х</w:t>
            </w:r>
            <w:proofErr w:type="gramEnd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1"/>
                <w:sz w:val="24"/>
                <w:szCs w:val="24"/>
              </w:rPr>
              <w:t>очу</w:t>
            </w:r>
            <w:proofErr w:type="spellEnd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1"/>
                <w:sz w:val="24"/>
                <w:szCs w:val="24"/>
              </w:rPr>
              <w:t xml:space="preserve"> печали</w:t>
            </w:r>
            <w:r w:rsidRPr="00E0708B">
              <w:rPr>
                <w:rFonts w:ascii="Times New Roman" w:hAnsi="Times New Roman" w:cs="Times New Roman"/>
                <w:b/>
                <w:bCs/>
                <w:iCs/>
                <w:color w:val="404040" w:themeColor="text1" w:themeTint="BF"/>
                <w:spacing w:val="1"/>
                <w:sz w:val="24"/>
                <w:szCs w:val="24"/>
              </w:rPr>
              <w:t>...».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1"/>
                <w:sz w:val="24"/>
                <w:szCs w:val="24"/>
              </w:rPr>
              <w:t>Роман  «Герой нашего времени». О романе «Герой нашего времени».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Н.В.Гоголь.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 творческой лаборатории Н.В.Гоголя. «Мертвые души». О поэме «Мертвые души».</w:t>
            </w:r>
          </w:p>
          <w:p w:rsidR="00BE3295" w:rsidRPr="00E0708B" w:rsidRDefault="00BE3295" w:rsidP="00BE3295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Ф. М. Достоевский.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Ф. М. Достоевский  и современники.  В творческой лаборатории Ф. М. Достоевского. «Белые ночи».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49</w:t>
            </w:r>
          </w:p>
        </w:tc>
      </w:tr>
      <w:tr w:rsidR="00BE3295" w:rsidRPr="00E0708B" w:rsidTr="00BE329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Литература  20 века</w:t>
            </w:r>
          </w:p>
        </w:tc>
        <w:tc>
          <w:tcPr>
            <w:tcW w:w="9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Штрихи к портретам писателей.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А.П.Чехов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«Тоска».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 творческой лаборатории А.П.Чехова.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 xml:space="preserve">В творческой лаборатории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И. А. Бунина.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И.А.Бунин о творчестве. Несколько слов из истории рассказа  «Тёмные аллеи».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Л.Никулин.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Чехов, Бунин, Куприн: литературные портреты.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О.Михайлов.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Жизнь Бунина.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/>
                <w:bCs/>
                <w:color w:val="404040" w:themeColor="text1" w:themeTint="BF"/>
                <w:spacing w:val="4"/>
                <w:sz w:val="24"/>
                <w:szCs w:val="24"/>
              </w:rPr>
              <w:t>А.А. Блок.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4"/>
                <w:sz w:val="24"/>
                <w:szCs w:val="24"/>
              </w:rPr>
              <w:t xml:space="preserve"> Современники </w:t>
            </w:r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4"/>
                <w:sz w:val="24"/>
                <w:szCs w:val="24"/>
              </w:rPr>
              <w:t>об</w:t>
            </w:r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4"/>
                <w:sz w:val="24"/>
                <w:szCs w:val="24"/>
              </w:rPr>
              <w:t xml:space="preserve"> Блоке.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2"/>
                <w:sz w:val="24"/>
                <w:szCs w:val="24"/>
              </w:rPr>
              <w:t xml:space="preserve">«Ветер принес издалека...», «О, весна без конца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2"/>
                <w:sz w:val="24"/>
                <w:szCs w:val="24"/>
              </w:rPr>
              <w:t xml:space="preserve">и без краю...», «О, </w:t>
            </w:r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-2"/>
                <w:sz w:val="24"/>
                <w:szCs w:val="24"/>
              </w:rPr>
              <w:t xml:space="preserve">я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2"/>
                <w:sz w:val="24"/>
                <w:szCs w:val="24"/>
              </w:rPr>
              <w:t>хочу безумно жить...»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2"/>
                <w:sz w:val="24"/>
                <w:szCs w:val="24"/>
              </w:rPr>
              <w:t>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1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bCs/>
                <w:color w:val="404040" w:themeColor="text1" w:themeTint="BF"/>
                <w:spacing w:val="4"/>
                <w:sz w:val="24"/>
                <w:szCs w:val="24"/>
              </w:rPr>
              <w:t>С.А. Есенин</w:t>
            </w:r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4"/>
                <w:sz w:val="24"/>
                <w:szCs w:val="24"/>
              </w:rPr>
              <w:t xml:space="preserve">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4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 творческой лаборатории </w:t>
            </w:r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4"/>
                <w:sz w:val="24"/>
                <w:szCs w:val="24"/>
              </w:rPr>
              <w:t>С.А. Есенина.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4"/>
                <w:sz w:val="24"/>
                <w:szCs w:val="24"/>
              </w:rPr>
              <w:t xml:space="preserve">С.А. Есенин в воспоминаниях современников.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«Вот уж вечер...», «Гой ты, Русь, моя родная…».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1"/>
                <w:sz w:val="24"/>
                <w:szCs w:val="24"/>
              </w:rPr>
              <w:t>«Край ты мой заброшен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1"/>
                <w:sz w:val="24"/>
                <w:szCs w:val="24"/>
              </w:rPr>
              <w:softHyphen/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 xml:space="preserve">ный...», «Разбуди меня завтра рано...», «Отговорила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1"/>
                <w:sz w:val="24"/>
                <w:szCs w:val="24"/>
              </w:rPr>
              <w:t>роща золотая...».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 «Письмо к женщине», «</w:t>
            </w:r>
            <w:proofErr w:type="spellStart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>Шаганэ</w:t>
            </w:r>
            <w:proofErr w:type="spellEnd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 ты моя, </w:t>
            </w:r>
            <w:proofErr w:type="spellStart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>Шаганэ</w:t>
            </w:r>
            <w:proofErr w:type="spellEnd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>!».  «Не жа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softHyphen/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1"/>
                <w:sz w:val="24"/>
                <w:szCs w:val="24"/>
              </w:rPr>
              <w:t>лею, не зову, не плачу...».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bCs/>
                <w:color w:val="404040" w:themeColor="text1" w:themeTint="BF"/>
                <w:spacing w:val="3"/>
                <w:sz w:val="24"/>
                <w:szCs w:val="24"/>
              </w:rPr>
              <w:t>В.В. Маяковский</w:t>
            </w:r>
            <w:proofErr w:type="gramStart"/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3"/>
                <w:sz w:val="24"/>
                <w:szCs w:val="24"/>
              </w:rPr>
              <w:t xml:space="preserve"> .</w:t>
            </w:r>
            <w:proofErr w:type="gramEnd"/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3"/>
                <w:sz w:val="24"/>
                <w:szCs w:val="24"/>
              </w:rPr>
              <w:t xml:space="preserve"> как работал В.В.Маяковский.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 творческой лаборатории </w:t>
            </w:r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3"/>
                <w:sz w:val="24"/>
                <w:szCs w:val="24"/>
              </w:rPr>
              <w:t xml:space="preserve">В.В.Маяковского. Работа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3"/>
                <w:sz w:val="24"/>
                <w:szCs w:val="24"/>
              </w:rPr>
              <w:t>слова. Словотворчество.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-2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t>«А вы могли бы?», «Послушайте!», «Люблю», «Прощание»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 М. А. Булгаков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Судьба Булгакова: легенда и быль. «Собачье сердце». 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8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bCs/>
                <w:color w:val="404040" w:themeColor="text1" w:themeTint="BF"/>
                <w:spacing w:val="5"/>
                <w:sz w:val="24"/>
                <w:szCs w:val="24"/>
              </w:rPr>
              <w:t>М.И. Цветаева.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5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2"/>
                <w:sz w:val="24"/>
                <w:szCs w:val="24"/>
              </w:rPr>
              <w:t xml:space="preserve">«Идешь, на меня похожий...», «Бабушке», «Мне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 xml:space="preserve">нравится, что вы больны не мной...»,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8"/>
                <w:sz w:val="24"/>
                <w:szCs w:val="24"/>
              </w:rPr>
              <w:t xml:space="preserve">«Стихи о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>Москве».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 xml:space="preserve"> «Москва! Какой огромный…».  «Красною кистью…». «Вот опять окно…». «Стихи к Бло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softHyphen/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8"/>
                <w:sz w:val="24"/>
                <w:szCs w:val="24"/>
              </w:rPr>
              <w:t>ку», «Имя твоё – птица в руке….», «Родина».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bCs/>
                <w:color w:val="404040" w:themeColor="text1" w:themeTint="BF"/>
                <w:spacing w:val="4"/>
                <w:sz w:val="24"/>
                <w:szCs w:val="24"/>
              </w:rPr>
              <w:t>А.А. Ахматова</w:t>
            </w:r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4"/>
                <w:sz w:val="24"/>
                <w:szCs w:val="24"/>
              </w:rPr>
              <w:t xml:space="preserve">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4"/>
                <w:sz w:val="24"/>
                <w:szCs w:val="24"/>
              </w:rPr>
              <w:t xml:space="preserve">Судьба и стихи.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Стихотворные произведения из книги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«Четки», Стихи о Петербурге «Вновь </w:t>
            </w:r>
            <w:proofErr w:type="spellStart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>Исакий</w:t>
            </w:r>
            <w:proofErr w:type="spellEnd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 в облаченье…». «Бе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softHyphen/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>лая стая», «Молитва». «Сразу стало тихо в доме…». Из книги «Подорожник» « Я спросила у кукушки</w:t>
            </w:r>
            <w:proofErr w:type="gramStart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 xml:space="preserve">..», </w:t>
            </w:r>
            <w:proofErr w:type="gramEnd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>из книги  «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  <w:lang w:val="en-US"/>
              </w:rPr>
              <w:t>ANNODOMINI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 xml:space="preserve">» «Сказал, что у меня соперниц нет», « Не с теми я, кто бросил землю…». «Что ты бродишь неприкаянный…». Из книги 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2"/>
                <w:sz w:val="24"/>
                <w:szCs w:val="24"/>
              </w:rPr>
              <w:t xml:space="preserve">«Тростник», «Муза». «И упало каменное слово…». Седьмая книга 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5"/>
                <w:sz w:val="24"/>
                <w:szCs w:val="24"/>
              </w:rPr>
              <w:t>«Пушкин», из книги «Ветер войны» «Клятва». Из воспоминаний современников об А.А.Ахматовой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bCs/>
                <w:color w:val="404040" w:themeColor="text1" w:themeTint="BF"/>
                <w:spacing w:val="-1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bCs/>
                <w:color w:val="404040" w:themeColor="text1" w:themeTint="BF"/>
                <w:spacing w:val="3"/>
                <w:sz w:val="24"/>
                <w:szCs w:val="24"/>
              </w:rPr>
              <w:t>Н.А. Заболоцкий</w:t>
            </w:r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3"/>
                <w:sz w:val="24"/>
                <w:szCs w:val="24"/>
              </w:rPr>
              <w:t xml:space="preserve">.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 творческой лаборатории Н.А.Заболоцкого. Н.А.Заболоцкий о себе.  Современники о Н.А.Заболоцком.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 xml:space="preserve">«Я не ищу гармонии в природе...»,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>«О кра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softHyphen/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1"/>
                <w:sz w:val="24"/>
                <w:szCs w:val="24"/>
              </w:rPr>
              <w:t xml:space="preserve">соте человеческих лиц»,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 xml:space="preserve">«Где-то в поле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 xml:space="preserve">возле Магадана...», «Можжевеловый куст»,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1"/>
                <w:sz w:val="24"/>
                <w:szCs w:val="24"/>
              </w:rPr>
              <w:t xml:space="preserve">«Завещание». 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М.А.Шолохов.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«Судьба человека». В творческой лаборатории писателя. О сказовой форме повествования в рассказе М.А.Шолохова.  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bCs/>
                <w:color w:val="404040" w:themeColor="text1" w:themeTint="BF"/>
                <w:spacing w:val="5"/>
                <w:sz w:val="24"/>
                <w:szCs w:val="24"/>
              </w:rPr>
              <w:t>Б.Л. Пастернак</w:t>
            </w:r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5"/>
                <w:sz w:val="24"/>
                <w:szCs w:val="24"/>
              </w:rPr>
              <w:t>.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 xml:space="preserve"> «Во всем мне хочется дойти...»,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5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t>«Красавица моя, вся стать...», «Перемена», «Вес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3"/>
                <w:sz w:val="24"/>
                <w:szCs w:val="24"/>
              </w:rPr>
              <w:softHyphen/>
              <w:t xml:space="preserve">на в лесу», «Быть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z w:val="24"/>
                <w:szCs w:val="24"/>
              </w:rPr>
              <w:t>знаменитым некрасиво...».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 творческой лаборатории Б. Пастернака.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bCs/>
                <w:color w:val="404040" w:themeColor="text1" w:themeTint="BF"/>
                <w:spacing w:val="-1"/>
                <w:sz w:val="24"/>
                <w:szCs w:val="24"/>
              </w:rPr>
              <w:t>А.Т. Твардовский.</w:t>
            </w:r>
            <w:r w:rsidRPr="00E0708B">
              <w:rPr>
                <w:rFonts w:ascii="Times New Roman" w:hAnsi="Times New Roman" w:cs="Times New Roman"/>
                <w:bCs/>
                <w:color w:val="404040" w:themeColor="text1" w:themeTint="BF"/>
                <w:spacing w:val="-1"/>
                <w:sz w:val="24"/>
                <w:szCs w:val="24"/>
              </w:rPr>
              <w:t xml:space="preserve">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t xml:space="preserve">«Весенние строчки», «Урожай», «Я убит </w:t>
            </w:r>
            <w:proofErr w:type="gramStart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t>подо</w:t>
            </w:r>
            <w:proofErr w:type="gramEnd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t xml:space="preserve"> Рже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softHyphen/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1"/>
                <w:sz w:val="24"/>
                <w:szCs w:val="24"/>
              </w:rPr>
              <w:t xml:space="preserve">вом». Из статьи А. Твардовского « О 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 xml:space="preserve">Стихотворении о 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t xml:space="preserve">«Я убит </w:t>
            </w:r>
            <w:proofErr w:type="gramStart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t>подо</w:t>
            </w:r>
            <w:proofErr w:type="gramEnd"/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t xml:space="preserve"> Рже</w:t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6"/>
                <w:sz w:val="24"/>
                <w:szCs w:val="24"/>
              </w:rPr>
              <w:softHyphen/>
            </w:r>
            <w:r w:rsidRPr="00E0708B">
              <w:rPr>
                <w:rFonts w:ascii="Times New Roman" w:hAnsi="Times New Roman" w:cs="Times New Roman"/>
                <w:bCs/>
                <w:iCs/>
                <w:color w:val="404040" w:themeColor="text1" w:themeTint="BF"/>
                <w:spacing w:val="-1"/>
                <w:sz w:val="24"/>
                <w:szCs w:val="24"/>
              </w:rPr>
              <w:t>вом»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 xml:space="preserve">. Размышления литературоведа «Я знаю, никакой моей вины…»  О </w:t>
            </w:r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>сущем</w:t>
            </w:r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pacing w:val="-1"/>
                <w:sz w:val="24"/>
                <w:szCs w:val="24"/>
              </w:rPr>
              <w:t>.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А. И. Солженицын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 «Матрёнин двор»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DF1761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28</w:t>
            </w:r>
          </w:p>
        </w:tc>
      </w:tr>
      <w:tr w:rsidR="00BE3295" w:rsidRPr="00E0708B" w:rsidTr="00BE329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6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Романсы и песни  на слова русских писателей  XIX –XX веков</w:t>
            </w:r>
          </w:p>
        </w:tc>
        <w:tc>
          <w:tcPr>
            <w:tcW w:w="9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Романс и песня.  Подумаем над темой.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А.С.Пушкин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«Певец»;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Е.А.Баратынский.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«Разуверение»;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Ф.Тютчев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«К.Б.»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М.Ю.Лермонтов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«Отчего»;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А.Толстой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«Средь шумного бала, случайно…»;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А.Фет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«Я тебе ничего не скажу…»;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А.Сурков</w:t>
            </w:r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«</w:t>
            </w:r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б</w:t>
            </w:r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ьется в тесной печурке огонь…»;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К.Симонов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«Жди меня, и я вернусь…»;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Н.Заболоцкий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«Признание». </w:t>
            </w:r>
            <w:proofErr w:type="spellStart"/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М.Л.Матусовский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«Подмосковные вечера».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Б.Окуджава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«Пожелание друзьям».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В.С.Высоцкий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«Песня о друге». </w:t>
            </w: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К.Я.Ваншенкин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«Я люблю тебя, жизнь». </w:t>
            </w:r>
            <w:proofErr w:type="spellStart"/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В.С.Лановой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На пути к поэзии. </w:t>
            </w:r>
            <w:proofErr w:type="spellStart"/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shd w:val="clear" w:color="auto" w:fill="FFFFFF"/>
              </w:rPr>
              <w:t>А.М.Бруссер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. Перед чтением стихов вслух. Несколько практических советов.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</w:tr>
      <w:tr w:rsidR="00BE3295" w:rsidRPr="00E0708B" w:rsidTr="00BE329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9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Г.В.Катулл.</w:t>
            </w: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«Нет, ни одна средь женщин</w:t>
            </w:r>
            <w:proofErr w:type="gramStart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..», «</w:t>
            </w:r>
            <w:proofErr w:type="gram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Нет, не надейся приязнь заслужить..»</w:t>
            </w:r>
          </w:p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К.Гораций </w:t>
            </w:r>
            <w:proofErr w:type="spellStart"/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Флакк</w:t>
            </w:r>
            <w:proofErr w:type="spellEnd"/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«К Мельпомене». </w:t>
            </w:r>
          </w:p>
          <w:p w:rsidR="00BE3295" w:rsidRPr="00E0708B" w:rsidRDefault="00BE3295" w:rsidP="00BE3295">
            <w:pP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Данте Алигьери. Уильям Шекспир. И.В.Гёте.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DF1761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</w:tr>
      <w:tr w:rsidR="00BE3295" w:rsidRPr="00E0708B" w:rsidTr="00BE329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Повторение </w:t>
            </w:r>
          </w:p>
        </w:tc>
        <w:tc>
          <w:tcPr>
            <w:tcW w:w="9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jc w:val="both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Обобщение курса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95" w:rsidRPr="00E0708B" w:rsidRDefault="00BE3295" w:rsidP="00BE3295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0708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</w:tr>
    </w:tbl>
    <w:p w:rsidR="00BE3295" w:rsidRPr="00E0708B" w:rsidRDefault="00BE3295" w:rsidP="00BE3295">
      <w:pPr>
        <w:autoSpaceDE w:val="0"/>
        <w:autoSpaceDN w:val="0"/>
        <w:adjustRightInd w:val="0"/>
        <w:spacing w:line="276" w:lineRule="auto"/>
        <w:rPr>
          <w:color w:val="404040" w:themeColor="text1" w:themeTint="BF"/>
        </w:rPr>
      </w:pPr>
    </w:p>
    <w:p w:rsidR="00BE3295" w:rsidRPr="00E0708B" w:rsidRDefault="00BE3295" w:rsidP="00BE3295">
      <w:pPr>
        <w:autoSpaceDE w:val="0"/>
        <w:autoSpaceDN w:val="0"/>
        <w:adjustRightInd w:val="0"/>
        <w:spacing w:line="276" w:lineRule="auto"/>
        <w:jc w:val="center"/>
        <w:rPr>
          <w:color w:val="404040" w:themeColor="text1" w:themeTint="BF"/>
        </w:rPr>
      </w:pPr>
    </w:p>
    <w:p w:rsidR="00BE3295" w:rsidRPr="00E0708B" w:rsidRDefault="00BE3295" w:rsidP="00BE3295">
      <w:pPr>
        <w:autoSpaceDE w:val="0"/>
        <w:autoSpaceDN w:val="0"/>
        <w:adjustRightInd w:val="0"/>
        <w:spacing w:line="276" w:lineRule="auto"/>
        <w:jc w:val="center"/>
        <w:rPr>
          <w:color w:val="404040" w:themeColor="text1" w:themeTint="BF"/>
        </w:rPr>
      </w:pPr>
    </w:p>
    <w:p w:rsidR="003E5FD2" w:rsidRPr="00E0708B" w:rsidRDefault="003E5FD2" w:rsidP="003E5FD2">
      <w:pPr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DD059E" w:rsidRDefault="00DD059E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</w:p>
    <w:p w:rsidR="00977863" w:rsidRPr="00E0708B" w:rsidRDefault="00977863" w:rsidP="0097786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404040" w:themeColor="text1" w:themeTint="BF"/>
        </w:rPr>
      </w:pPr>
      <w:r w:rsidRPr="00E0708B">
        <w:rPr>
          <w:rFonts w:ascii="Times New Roman" w:eastAsia="Calibri" w:hAnsi="Times New Roman" w:cs="Times New Roman"/>
          <w:b/>
          <w:bCs/>
          <w:color w:val="404040" w:themeColor="text1" w:themeTint="BF"/>
        </w:rPr>
        <w:t xml:space="preserve">Календарно-тематическое планирование </w:t>
      </w:r>
    </w:p>
    <w:p w:rsidR="00977863" w:rsidRPr="00DD059E" w:rsidRDefault="00765603" w:rsidP="00765603">
      <w:pPr>
        <w:spacing w:after="185" w:line="274" w:lineRule="exact"/>
        <w:ind w:left="520" w:right="140"/>
        <w:rPr>
          <w:rStyle w:val="af2"/>
          <w:rFonts w:ascii="Times New Roman" w:hAnsi="Times New Roman"/>
          <w:i w:val="0"/>
        </w:rPr>
      </w:pPr>
      <w:r w:rsidRPr="00DD059E">
        <w:rPr>
          <w:rStyle w:val="af2"/>
          <w:rFonts w:ascii="Times New Roman" w:hAnsi="Times New Roman"/>
          <w:i w:val="0"/>
        </w:rPr>
        <w:t>Учебник:</w:t>
      </w:r>
      <w:r w:rsidR="00340023" w:rsidRPr="00DD059E">
        <w:rPr>
          <w:rStyle w:val="af2"/>
          <w:rFonts w:ascii="Times New Roman" w:hAnsi="Times New Roman"/>
          <w:i w:val="0"/>
        </w:rPr>
        <w:t xml:space="preserve"> Литература</w:t>
      </w:r>
      <w:r w:rsidR="00F84F1E" w:rsidRPr="00DD059E">
        <w:rPr>
          <w:rStyle w:val="af2"/>
          <w:rFonts w:ascii="Times New Roman" w:hAnsi="Times New Roman"/>
          <w:i w:val="0"/>
        </w:rPr>
        <w:t>. 9</w:t>
      </w:r>
      <w:r w:rsidRPr="00DD059E">
        <w:rPr>
          <w:rStyle w:val="af2"/>
          <w:rFonts w:ascii="Times New Roman" w:hAnsi="Times New Roman"/>
          <w:i w:val="0"/>
        </w:rPr>
        <w:t xml:space="preserve"> класс: учебник для общеобразовательных организаций</w:t>
      </w:r>
      <w:r w:rsidR="00340023" w:rsidRPr="00DD059E">
        <w:rPr>
          <w:rStyle w:val="af2"/>
          <w:rFonts w:ascii="Times New Roman" w:hAnsi="Times New Roman"/>
          <w:i w:val="0"/>
        </w:rPr>
        <w:t xml:space="preserve">. В 2 ч. </w:t>
      </w:r>
      <w:r w:rsidRPr="00DD059E">
        <w:rPr>
          <w:rStyle w:val="af2"/>
          <w:rFonts w:ascii="Times New Roman" w:hAnsi="Times New Roman"/>
          <w:i w:val="0"/>
        </w:rPr>
        <w:t>/[</w:t>
      </w:r>
      <w:r w:rsidR="00340023" w:rsidRPr="00DD059E">
        <w:rPr>
          <w:rStyle w:val="af2"/>
          <w:rFonts w:ascii="Times New Roman" w:hAnsi="Times New Roman"/>
          <w:i w:val="0"/>
        </w:rPr>
        <w:t xml:space="preserve"> В.Я.Коровина, В.П.Журавлев, В.И.Коровин, </w:t>
      </w:r>
      <w:proofErr w:type="spellStart"/>
      <w:r w:rsidR="00340023" w:rsidRPr="00DD059E">
        <w:rPr>
          <w:rStyle w:val="af2"/>
          <w:rFonts w:ascii="Times New Roman" w:hAnsi="Times New Roman"/>
          <w:i w:val="0"/>
        </w:rPr>
        <w:t>И.С.Збарский</w:t>
      </w:r>
      <w:proofErr w:type="spellEnd"/>
      <w:r w:rsidRPr="00DD059E">
        <w:rPr>
          <w:rStyle w:val="af2"/>
          <w:rFonts w:ascii="Times New Roman" w:hAnsi="Times New Roman"/>
          <w:i w:val="0"/>
        </w:rPr>
        <w:t>]</w:t>
      </w:r>
      <w:r w:rsidR="00340023" w:rsidRPr="00DD059E">
        <w:rPr>
          <w:rStyle w:val="af2"/>
          <w:rFonts w:ascii="Times New Roman" w:hAnsi="Times New Roman"/>
          <w:i w:val="0"/>
        </w:rPr>
        <w:t>; под ред. В.Я.Коровиной</w:t>
      </w:r>
      <w:r w:rsidR="00F84F1E" w:rsidRPr="00DD059E">
        <w:rPr>
          <w:rStyle w:val="af2"/>
          <w:rFonts w:ascii="Times New Roman" w:hAnsi="Times New Roman"/>
          <w:i w:val="0"/>
        </w:rPr>
        <w:t xml:space="preserve">.  </w:t>
      </w:r>
      <w:proofErr w:type="gramStart"/>
      <w:r w:rsidR="00F84F1E" w:rsidRPr="00DD059E">
        <w:rPr>
          <w:rStyle w:val="af2"/>
          <w:rFonts w:ascii="Times New Roman" w:hAnsi="Times New Roman"/>
          <w:i w:val="0"/>
        </w:rPr>
        <w:t>–</w:t>
      </w:r>
      <w:r w:rsidRPr="00DD059E">
        <w:rPr>
          <w:rStyle w:val="af2"/>
          <w:rFonts w:ascii="Times New Roman" w:hAnsi="Times New Roman"/>
          <w:i w:val="0"/>
        </w:rPr>
        <w:t>М</w:t>
      </w:r>
      <w:proofErr w:type="gramEnd"/>
      <w:r w:rsidRPr="00DD059E">
        <w:rPr>
          <w:rStyle w:val="af2"/>
          <w:rFonts w:ascii="Times New Roman" w:hAnsi="Times New Roman"/>
          <w:i w:val="0"/>
        </w:rPr>
        <w:t>.:</w:t>
      </w:r>
      <w:r w:rsidR="00F84F1E" w:rsidRPr="00DD059E">
        <w:rPr>
          <w:rStyle w:val="af2"/>
          <w:rFonts w:ascii="Times New Roman" w:hAnsi="Times New Roman"/>
          <w:i w:val="0"/>
        </w:rPr>
        <w:t xml:space="preserve"> Просвещение; 2019</w:t>
      </w:r>
      <w:r w:rsidRPr="00DD059E">
        <w:rPr>
          <w:rStyle w:val="af2"/>
          <w:rFonts w:ascii="Times New Roman" w:hAnsi="Times New Roman"/>
          <w:i w:val="0"/>
        </w:rPr>
        <w:t>.</w:t>
      </w:r>
    </w:p>
    <w:p w:rsidR="00977863" w:rsidRPr="00E0708B" w:rsidRDefault="00977863" w:rsidP="00977863">
      <w:pPr>
        <w:jc w:val="both"/>
        <w:rPr>
          <w:rFonts w:ascii="Times New Roman" w:eastAsia="Calibri" w:hAnsi="Times New Roman" w:cs="Times New Roman"/>
          <w:i/>
          <w:iCs/>
          <w:color w:val="404040" w:themeColor="text1" w:themeTint="BF"/>
        </w:rPr>
      </w:pPr>
    </w:p>
    <w:tbl>
      <w:tblPr>
        <w:tblW w:w="14803" w:type="dxa"/>
        <w:jc w:val="center"/>
        <w:tblInd w:w="-1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2"/>
        <w:gridCol w:w="10842"/>
        <w:gridCol w:w="1592"/>
        <w:gridCol w:w="1417"/>
      </w:tblGrid>
      <w:tr w:rsidR="00977863" w:rsidRPr="00DD059E" w:rsidTr="00DD059E">
        <w:trPr>
          <w:jc w:val="center"/>
        </w:trPr>
        <w:tc>
          <w:tcPr>
            <w:tcW w:w="952" w:type="dxa"/>
            <w:vMerge w:val="restart"/>
          </w:tcPr>
          <w:p w:rsidR="00977863" w:rsidRPr="00DD059E" w:rsidRDefault="0097786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  <w:r w:rsidRPr="00DD059E">
              <w:rPr>
                <w:rStyle w:val="af2"/>
                <w:rFonts w:ascii="Times New Roman" w:eastAsia="Calibri" w:hAnsi="Times New Roman"/>
                <w:i w:val="0"/>
              </w:rPr>
              <w:t>№</w:t>
            </w:r>
          </w:p>
        </w:tc>
        <w:tc>
          <w:tcPr>
            <w:tcW w:w="10842" w:type="dxa"/>
            <w:vMerge w:val="restart"/>
          </w:tcPr>
          <w:p w:rsidR="00977863" w:rsidRPr="00DD059E" w:rsidRDefault="0097786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  <w:r w:rsidRPr="00DD059E">
              <w:rPr>
                <w:rStyle w:val="af2"/>
                <w:rFonts w:ascii="Times New Roman" w:eastAsia="Calibri" w:hAnsi="Times New Roman"/>
                <w:i w:val="0"/>
              </w:rPr>
              <w:t>Изучаемый раздел, тема урока</w:t>
            </w:r>
          </w:p>
        </w:tc>
        <w:tc>
          <w:tcPr>
            <w:tcW w:w="3009" w:type="dxa"/>
            <w:gridSpan w:val="2"/>
          </w:tcPr>
          <w:p w:rsidR="00977863" w:rsidRPr="00DD059E" w:rsidRDefault="0097786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  <w:r w:rsidRPr="00DD059E">
              <w:rPr>
                <w:rStyle w:val="af2"/>
                <w:rFonts w:ascii="Times New Roman" w:eastAsia="Calibri" w:hAnsi="Times New Roman"/>
                <w:i w:val="0"/>
              </w:rPr>
              <w:t>Сроки</w:t>
            </w:r>
          </w:p>
        </w:tc>
      </w:tr>
      <w:tr w:rsidR="00977863" w:rsidRPr="00DD059E" w:rsidTr="00DD059E">
        <w:trPr>
          <w:jc w:val="center"/>
        </w:trPr>
        <w:tc>
          <w:tcPr>
            <w:tcW w:w="952" w:type="dxa"/>
            <w:vMerge/>
          </w:tcPr>
          <w:p w:rsidR="00977863" w:rsidRPr="00DD059E" w:rsidRDefault="0097786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</w:p>
        </w:tc>
        <w:tc>
          <w:tcPr>
            <w:tcW w:w="10842" w:type="dxa"/>
            <w:vMerge/>
          </w:tcPr>
          <w:p w:rsidR="00977863" w:rsidRPr="00DD059E" w:rsidRDefault="0097786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</w:p>
        </w:tc>
        <w:tc>
          <w:tcPr>
            <w:tcW w:w="1592" w:type="dxa"/>
          </w:tcPr>
          <w:p w:rsidR="00977863" w:rsidRPr="00DD059E" w:rsidRDefault="0097786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  <w:r w:rsidRPr="00DD059E">
              <w:rPr>
                <w:rStyle w:val="af2"/>
                <w:rFonts w:ascii="Times New Roman" w:eastAsia="Calibri" w:hAnsi="Times New Roman"/>
                <w:i w:val="0"/>
              </w:rPr>
              <w:t>План.</w:t>
            </w:r>
          </w:p>
        </w:tc>
        <w:tc>
          <w:tcPr>
            <w:tcW w:w="1417" w:type="dxa"/>
          </w:tcPr>
          <w:p w:rsidR="00977863" w:rsidRPr="00DD059E" w:rsidRDefault="0097786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  <w:r w:rsidRPr="00DD059E">
              <w:rPr>
                <w:rStyle w:val="af2"/>
                <w:rFonts w:ascii="Times New Roman" w:eastAsia="Calibri" w:hAnsi="Times New Roman"/>
                <w:i w:val="0"/>
              </w:rPr>
              <w:t>Факт.</w:t>
            </w:r>
          </w:p>
        </w:tc>
      </w:tr>
      <w:tr w:rsidR="00586DA1" w:rsidRPr="00DD059E" w:rsidTr="00DD059E">
        <w:trPr>
          <w:jc w:val="center"/>
        </w:trPr>
        <w:tc>
          <w:tcPr>
            <w:tcW w:w="952" w:type="dxa"/>
          </w:tcPr>
          <w:p w:rsidR="00586DA1" w:rsidRPr="00DD059E" w:rsidRDefault="00586DA1" w:rsidP="004F3DA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0842" w:type="dxa"/>
          </w:tcPr>
          <w:p w:rsidR="00586DA1" w:rsidRPr="00DD059E" w:rsidRDefault="00586DA1" w:rsidP="00586D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Введение. </w:t>
            </w:r>
          </w:p>
        </w:tc>
        <w:tc>
          <w:tcPr>
            <w:tcW w:w="1592" w:type="dxa"/>
          </w:tcPr>
          <w:p w:rsidR="00586DA1" w:rsidRPr="00DD059E" w:rsidRDefault="00586DA1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</w:p>
        </w:tc>
        <w:tc>
          <w:tcPr>
            <w:tcW w:w="1417" w:type="dxa"/>
          </w:tcPr>
          <w:p w:rsidR="00586DA1" w:rsidRPr="00DD059E" w:rsidRDefault="00586DA1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</w:p>
        </w:tc>
      </w:tr>
      <w:tr w:rsidR="00340023" w:rsidRPr="00DD059E" w:rsidTr="00DD059E">
        <w:trPr>
          <w:jc w:val="center"/>
        </w:trPr>
        <w:tc>
          <w:tcPr>
            <w:tcW w:w="952" w:type="dxa"/>
          </w:tcPr>
          <w:p w:rsidR="00340023" w:rsidRPr="00DD059E" w:rsidRDefault="00340023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</w:t>
            </w:r>
          </w:p>
        </w:tc>
        <w:tc>
          <w:tcPr>
            <w:tcW w:w="10842" w:type="dxa"/>
          </w:tcPr>
          <w:p w:rsidR="00340023" w:rsidRPr="00DD059E" w:rsidRDefault="00340023" w:rsidP="00586DA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Литература </w:t>
            </w:r>
            <w:r w:rsidR="00586DA1" w:rsidRPr="00DD059E">
              <w:rPr>
                <w:rStyle w:val="af2"/>
                <w:rFonts w:ascii="Times New Roman" w:hAnsi="Times New Roman"/>
                <w:i w:val="0"/>
              </w:rPr>
              <w:t>и ее роль в духовной жизни человека.</w:t>
            </w:r>
          </w:p>
        </w:tc>
        <w:tc>
          <w:tcPr>
            <w:tcW w:w="1592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</w:p>
        </w:tc>
        <w:tc>
          <w:tcPr>
            <w:tcW w:w="1417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eastAsia="Calibri" w:hAnsi="Times New Roman"/>
                <w:i w:val="0"/>
              </w:rPr>
            </w:pPr>
          </w:p>
        </w:tc>
      </w:tr>
      <w:tr w:rsidR="00340023" w:rsidRPr="00DD059E" w:rsidTr="00DD059E">
        <w:trPr>
          <w:jc w:val="center"/>
        </w:trPr>
        <w:tc>
          <w:tcPr>
            <w:tcW w:w="952" w:type="dxa"/>
          </w:tcPr>
          <w:p w:rsidR="00340023" w:rsidRPr="00DD059E" w:rsidRDefault="00340023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0842" w:type="dxa"/>
          </w:tcPr>
          <w:p w:rsidR="00340023" w:rsidRPr="00DD059E" w:rsidRDefault="00586DA1" w:rsidP="00586D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Древнер</w:t>
            </w:r>
            <w:r w:rsidR="00340023" w:rsidRPr="00DD059E">
              <w:rPr>
                <w:rStyle w:val="af2"/>
                <w:rFonts w:ascii="Times New Roman" w:hAnsi="Times New Roman"/>
                <w:i w:val="0"/>
              </w:rPr>
              <w:t xml:space="preserve">усская литература </w:t>
            </w:r>
          </w:p>
        </w:tc>
        <w:tc>
          <w:tcPr>
            <w:tcW w:w="1592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40023" w:rsidRPr="00DD059E" w:rsidTr="00DD059E">
        <w:trPr>
          <w:trHeight w:val="558"/>
          <w:jc w:val="center"/>
        </w:trPr>
        <w:tc>
          <w:tcPr>
            <w:tcW w:w="952" w:type="dxa"/>
          </w:tcPr>
          <w:p w:rsidR="00340023" w:rsidRPr="00DD059E" w:rsidRDefault="0043619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2-</w:t>
            </w:r>
            <w:r w:rsidR="00340023" w:rsidRPr="00DD059E">
              <w:rPr>
                <w:rStyle w:val="af2"/>
                <w:rFonts w:ascii="Times New Roman" w:hAnsi="Times New Roman"/>
                <w:i w:val="0"/>
              </w:rPr>
              <w:t>3</w:t>
            </w:r>
          </w:p>
        </w:tc>
        <w:tc>
          <w:tcPr>
            <w:tcW w:w="10842" w:type="dxa"/>
          </w:tcPr>
          <w:p w:rsidR="00340023" w:rsidRPr="00DD059E" w:rsidRDefault="00586DA1" w:rsidP="00586DA1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Литература Древней Руси. </w:t>
            </w:r>
            <w:r w:rsidR="00340023" w:rsidRPr="00DD059E">
              <w:rPr>
                <w:rStyle w:val="af2"/>
                <w:rFonts w:ascii="Times New Roman" w:hAnsi="Times New Roman"/>
                <w:i w:val="0"/>
              </w:rPr>
              <w:t xml:space="preserve"> «</w:t>
            </w:r>
            <w:proofErr w:type="gramStart"/>
            <w:r w:rsidR="00340023" w:rsidRPr="00DD059E">
              <w:rPr>
                <w:rStyle w:val="af2"/>
                <w:rFonts w:ascii="Times New Roman" w:hAnsi="Times New Roman"/>
                <w:i w:val="0"/>
              </w:rPr>
              <w:t>Слове</w:t>
            </w:r>
            <w:proofErr w:type="gramEnd"/>
            <w:r w:rsidR="00340023" w:rsidRPr="00DD059E">
              <w:rPr>
                <w:rStyle w:val="af2"/>
                <w:rFonts w:ascii="Times New Roman" w:hAnsi="Times New Roman"/>
                <w:i w:val="0"/>
              </w:rPr>
              <w:t xml:space="preserve"> о полк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у Игореве» - величайший памятник Древнерусской литературы.</w:t>
            </w:r>
            <w:r w:rsidR="00340023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</w:p>
        </w:tc>
        <w:tc>
          <w:tcPr>
            <w:tcW w:w="1592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40023" w:rsidRPr="00DD059E" w:rsidTr="00DD059E">
        <w:trPr>
          <w:jc w:val="center"/>
        </w:trPr>
        <w:tc>
          <w:tcPr>
            <w:tcW w:w="952" w:type="dxa"/>
          </w:tcPr>
          <w:p w:rsidR="00340023" w:rsidRPr="00DD059E" w:rsidRDefault="00340023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4</w:t>
            </w:r>
          </w:p>
        </w:tc>
        <w:tc>
          <w:tcPr>
            <w:tcW w:w="10842" w:type="dxa"/>
          </w:tcPr>
          <w:p w:rsidR="00340023" w:rsidRPr="00DD059E" w:rsidRDefault="00586DA1" w:rsidP="004F3DA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Центральные образы «Слова</w:t>
            </w:r>
            <w:r w:rsidR="00340023" w:rsidRPr="00DD059E">
              <w:rPr>
                <w:rStyle w:val="af2"/>
                <w:rFonts w:ascii="Times New Roman" w:hAnsi="Times New Roman"/>
                <w:i w:val="0"/>
              </w:rPr>
              <w:t xml:space="preserve"> о полку Игореве»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.</w:t>
            </w:r>
            <w:r w:rsidR="00340023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</w:p>
        </w:tc>
        <w:tc>
          <w:tcPr>
            <w:tcW w:w="1592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586DA1" w:rsidRPr="00DD059E" w:rsidTr="00DD059E">
        <w:trPr>
          <w:jc w:val="center"/>
        </w:trPr>
        <w:tc>
          <w:tcPr>
            <w:tcW w:w="952" w:type="dxa"/>
          </w:tcPr>
          <w:p w:rsidR="00586DA1" w:rsidRPr="00DD059E" w:rsidRDefault="00586DA1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</w:t>
            </w:r>
          </w:p>
        </w:tc>
        <w:tc>
          <w:tcPr>
            <w:tcW w:w="10842" w:type="dxa"/>
          </w:tcPr>
          <w:p w:rsidR="00586DA1" w:rsidRPr="00DD059E" w:rsidRDefault="00586DA1" w:rsidP="004F3DA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Основная идея и поэтика «Слова…»</w:t>
            </w:r>
          </w:p>
        </w:tc>
        <w:tc>
          <w:tcPr>
            <w:tcW w:w="1592" w:type="dxa"/>
          </w:tcPr>
          <w:p w:rsidR="00586DA1" w:rsidRPr="00DD059E" w:rsidRDefault="00586DA1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586DA1" w:rsidRPr="00DD059E" w:rsidRDefault="00586DA1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40023" w:rsidRPr="00DD059E" w:rsidTr="00DD059E">
        <w:trPr>
          <w:jc w:val="center"/>
        </w:trPr>
        <w:tc>
          <w:tcPr>
            <w:tcW w:w="952" w:type="dxa"/>
          </w:tcPr>
          <w:p w:rsidR="00340023" w:rsidRPr="00DD059E" w:rsidRDefault="00340023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0842" w:type="dxa"/>
          </w:tcPr>
          <w:p w:rsidR="00340023" w:rsidRPr="00DD059E" w:rsidRDefault="00340023" w:rsidP="004F3DA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Русская литература 18 века</w:t>
            </w:r>
          </w:p>
        </w:tc>
        <w:tc>
          <w:tcPr>
            <w:tcW w:w="1592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40023" w:rsidRPr="00DD059E" w:rsidTr="00DD059E">
        <w:trPr>
          <w:jc w:val="center"/>
        </w:trPr>
        <w:tc>
          <w:tcPr>
            <w:tcW w:w="952" w:type="dxa"/>
          </w:tcPr>
          <w:p w:rsidR="00340023" w:rsidRPr="00DD059E" w:rsidRDefault="00340023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6</w:t>
            </w:r>
          </w:p>
        </w:tc>
        <w:tc>
          <w:tcPr>
            <w:tcW w:w="10842" w:type="dxa"/>
          </w:tcPr>
          <w:p w:rsidR="00340023" w:rsidRPr="00DD059E" w:rsidRDefault="00340023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Классицизм</w:t>
            </w:r>
            <w:r w:rsidR="00586DA1" w:rsidRPr="00DD059E">
              <w:rPr>
                <w:rStyle w:val="af2"/>
                <w:rFonts w:ascii="Times New Roman" w:hAnsi="Times New Roman"/>
                <w:i w:val="0"/>
              </w:rPr>
              <w:t xml:space="preserve"> в мировой и русской литературе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.</w:t>
            </w:r>
          </w:p>
        </w:tc>
        <w:tc>
          <w:tcPr>
            <w:tcW w:w="1592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40023" w:rsidRPr="00DD059E" w:rsidTr="00DD059E">
        <w:trPr>
          <w:jc w:val="center"/>
        </w:trPr>
        <w:tc>
          <w:tcPr>
            <w:tcW w:w="952" w:type="dxa"/>
          </w:tcPr>
          <w:p w:rsidR="00340023" w:rsidRPr="00DD059E" w:rsidRDefault="00340023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</w:t>
            </w:r>
          </w:p>
        </w:tc>
        <w:tc>
          <w:tcPr>
            <w:tcW w:w="10842" w:type="dxa"/>
          </w:tcPr>
          <w:p w:rsidR="00340023" w:rsidRPr="00DD059E" w:rsidRDefault="00586DA1" w:rsidP="00586DA1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М.В.Ломоносов: жизнь и творчество.</w:t>
            </w:r>
            <w:r w:rsidR="00340023" w:rsidRPr="00DD059E">
              <w:rPr>
                <w:rStyle w:val="af2"/>
                <w:rFonts w:ascii="Times New Roman" w:hAnsi="Times New Roman"/>
                <w:i w:val="0"/>
              </w:rPr>
              <w:t xml:space="preserve"> «Вечернее размышление о Божием величестве при случае великого северного сияния»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.</w:t>
            </w:r>
            <w:r w:rsidR="00340023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</w:p>
        </w:tc>
        <w:tc>
          <w:tcPr>
            <w:tcW w:w="1592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586DA1" w:rsidRPr="00DD059E" w:rsidTr="00DD059E">
        <w:trPr>
          <w:jc w:val="center"/>
        </w:trPr>
        <w:tc>
          <w:tcPr>
            <w:tcW w:w="952" w:type="dxa"/>
          </w:tcPr>
          <w:p w:rsidR="00586DA1" w:rsidRPr="00DD059E" w:rsidRDefault="00F90C21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</w:t>
            </w:r>
          </w:p>
        </w:tc>
        <w:tc>
          <w:tcPr>
            <w:tcW w:w="10842" w:type="dxa"/>
          </w:tcPr>
          <w:p w:rsidR="00586DA1" w:rsidRPr="00DD059E" w:rsidRDefault="00586DA1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М.В.Ломоносов. «Ода на день восшествия на Всероссийский престол </w:t>
            </w:r>
            <w:proofErr w:type="spellStart"/>
            <w:r w:rsidRPr="00DD059E">
              <w:rPr>
                <w:rStyle w:val="af2"/>
                <w:rFonts w:ascii="Times New Roman" w:hAnsi="Times New Roman"/>
                <w:i w:val="0"/>
              </w:rPr>
              <w:t>ея</w:t>
            </w:r>
            <w:proofErr w:type="spell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Величества государыни Императрицы </w:t>
            </w:r>
            <w:proofErr w:type="spellStart"/>
            <w:r w:rsidRPr="00DD059E">
              <w:rPr>
                <w:rStyle w:val="af2"/>
                <w:rFonts w:ascii="Times New Roman" w:hAnsi="Times New Roman"/>
                <w:i w:val="0"/>
              </w:rPr>
              <w:t>Елисаветы</w:t>
            </w:r>
            <w:proofErr w:type="spell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Петровны 1747г.».</w:t>
            </w:r>
          </w:p>
        </w:tc>
        <w:tc>
          <w:tcPr>
            <w:tcW w:w="1592" w:type="dxa"/>
          </w:tcPr>
          <w:p w:rsidR="00586DA1" w:rsidRPr="00DD059E" w:rsidRDefault="00586DA1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586DA1" w:rsidRPr="00DD059E" w:rsidRDefault="00586DA1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40023" w:rsidRPr="00DD059E" w:rsidTr="00DD059E">
        <w:trPr>
          <w:jc w:val="center"/>
        </w:trPr>
        <w:tc>
          <w:tcPr>
            <w:tcW w:w="952" w:type="dxa"/>
          </w:tcPr>
          <w:p w:rsidR="00340023" w:rsidRPr="00DD059E" w:rsidRDefault="00340023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</w:t>
            </w:r>
          </w:p>
        </w:tc>
        <w:tc>
          <w:tcPr>
            <w:tcW w:w="10842" w:type="dxa"/>
          </w:tcPr>
          <w:p w:rsidR="00340023" w:rsidRPr="00DD059E" w:rsidRDefault="00340023" w:rsidP="004F3DA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Г.Р.Державин</w:t>
            </w:r>
            <w:r w:rsidR="00F90C21" w:rsidRPr="00DD059E">
              <w:rPr>
                <w:rStyle w:val="af2"/>
                <w:rFonts w:ascii="Times New Roman" w:hAnsi="Times New Roman"/>
                <w:i w:val="0"/>
              </w:rPr>
              <w:t xml:space="preserve">: жизнь и творчество. 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«Властителям и судиям». «Памятник».</w:t>
            </w:r>
          </w:p>
        </w:tc>
        <w:tc>
          <w:tcPr>
            <w:tcW w:w="1592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40023" w:rsidRPr="00DD059E" w:rsidRDefault="00340023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10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А.Н.Радищев. «Путешествие из Петербурга в Москву».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11</w:t>
            </w:r>
          </w:p>
        </w:tc>
        <w:tc>
          <w:tcPr>
            <w:tcW w:w="10842" w:type="dxa"/>
          </w:tcPr>
          <w:p w:rsidR="004F3DAB" w:rsidRPr="00DD059E" w:rsidRDefault="004F3DAB" w:rsidP="00F90C21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Н.М.Карамзин. «Бедная Лиза».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12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Н.М.Карамзин. «Бедная Лиза».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13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Внеклассное чтение. Н.М.Карамзин. «Осень» и другие произведения писателя.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14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autoSpaceDE w:val="0"/>
              <w:autoSpaceDN w:val="0"/>
              <w:adjustRightInd w:val="0"/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Развитие речи. Сочинение «Литература XVIII века в восприятии современного читателя» (на примере 1-2 произведений).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0842" w:type="dxa"/>
          </w:tcPr>
          <w:p w:rsidR="004F3DAB" w:rsidRPr="00DD059E" w:rsidRDefault="004F3DAB" w:rsidP="004F3DA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Шедевры русской литературы 19 века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15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Внеклассное чтение. Русские поэты первой половины 19 века.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lastRenderedPageBreak/>
              <w:t>16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В.А.Жуковский  - поэт-романтик.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17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В.А.Жуковский.  «Невыразимое». «Море».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18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В.А.Жуковский.  «Светлана»: черты баллады. Образ главной героини.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19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А.С.Грибоедов. «Горе от ума». Жизнь и творчество писателя.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D40A58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20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А.С.Грибоедов. «Горе от ума»: проблематика и конфликт.</w:t>
            </w:r>
            <w:r w:rsidR="00D40A58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  <w:proofErr w:type="spellStart"/>
            <w:r w:rsidR="00D40A58" w:rsidRPr="00DD059E">
              <w:rPr>
                <w:rStyle w:val="af2"/>
                <w:rFonts w:ascii="Times New Roman" w:hAnsi="Times New Roman"/>
                <w:i w:val="0"/>
              </w:rPr>
              <w:t>Фамусовская</w:t>
            </w:r>
            <w:proofErr w:type="spellEnd"/>
            <w:r w:rsidR="00D40A58" w:rsidRPr="00DD059E">
              <w:rPr>
                <w:rStyle w:val="af2"/>
                <w:rFonts w:ascii="Times New Roman" w:hAnsi="Times New Roman"/>
                <w:i w:val="0"/>
              </w:rPr>
              <w:t xml:space="preserve"> Мо</w:t>
            </w:r>
            <w:r w:rsidR="00DF1761" w:rsidRPr="00DD059E">
              <w:rPr>
                <w:rStyle w:val="af2"/>
                <w:rFonts w:ascii="Times New Roman" w:hAnsi="Times New Roman"/>
                <w:i w:val="0"/>
              </w:rPr>
              <w:t>с</w:t>
            </w:r>
            <w:r w:rsidR="00D40A58" w:rsidRPr="00DD059E">
              <w:rPr>
                <w:rStyle w:val="af2"/>
                <w:rFonts w:ascii="Times New Roman" w:hAnsi="Times New Roman"/>
                <w:i w:val="0"/>
              </w:rPr>
              <w:t>ква.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40A58" w:rsidRPr="00DD059E" w:rsidTr="00DD059E">
        <w:trPr>
          <w:jc w:val="center"/>
        </w:trPr>
        <w:tc>
          <w:tcPr>
            <w:tcW w:w="952" w:type="dxa"/>
          </w:tcPr>
          <w:p w:rsidR="00D40A58" w:rsidRPr="00DD059E" w:rsidRDefault="00D40A58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21</w:t>
            </w:r>
          </w:p>
        </w:tc>
        <w:tc>
          <w:tcPr>
            <w:tcW w:w="10842" w:type="dxa"/>
          </w:tcPr>
          <w:p w:rsidR="00D40A58" w:rsidRPr="00DD059E" w:rsidRDefault="00D40A58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А.С.Грибоедов. «Горе от ума»: образ Чацкого.</w:t>
            </w:r>
          </w:p>
        </w:tc>
        <w:tc>
          <w:tcPr>
            <w:tcW w:w="1592" w:type="dxa"/>
          </w:tcPr>
          <w:p w:rsidR="00D40A58" w:rsidRPr="00DD059E" w:rsidRDefault="00D40A58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40A58" w:rsidRPr="00DD059E" w:rsidRDefault="00D40A58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D56D98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22</w:t>
            </w:r>
          </w:p>
        </w:tc>
        <w:tc>
          <w:tcPr>
            <w:tcW w:w="10842" w:type="dxa"/>
          </w:tcPr>
          <w:p w:rsidR="004F3DAB" w:rsidRPr="00DD059E" w:rsidRDefault="00D40A58" w:rsidP="00D40A5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А.С. Грибоедов.</w:t>
            </w:r>
            <w:r w:rsidR="004F3DAB" w:rsidRPr="00DD059E">
              <w:rPr>
                <w:rStyle w:val="af2"/>
                <w:rFonts w:ascii="Times New Roman" w:hAnsi="Times New Roman"/>
                <w:i w:val="0"/>
              </w:rPr>
              <w:t xml:space="preserve"> «Горе от ума»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: язык комедии. «Горе от ума» в критике.</w:t>
            </w:r>
            <w:r w:rsidR="004F3DAB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D56D98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23</w:t>
            </w:r>
          </w:p>
        </w:tc>
        <w:tc>
          <w:tcPr>
            <w:tcW w:w="10842" w:type="dxa"/>
            <w:vAlign w:val="center"/>
          </w:tcPr>
          <w:p w:rsidR="004F3DAB" w:rsidRPr="00DD059E" w:rsidRDefault="00D56D98" w:rsidP="004F3DAB">
            <w:pPr>
              <w:pStyle w:val="af0"/>
              <w:rPr>
                <w:rStyle w:val="af2"/>
                <w:i w:val="0"/>
              </w:rPr>
            </w:pPr>
            <w:r w:rsidRPr="00DD059E">
              <w:rPr>
                <w:rStyle w:val="af2"/>
                <w:i w:val="0"/>
              </w:rPr>
              <w:t xml:space="preserve"> Развитие речи. </w:t>
            </w:r>
            <w:r w:rsidR="004F3DAB" w:rsidRPr="00DD059E">
              <w:rPr>
                <w:rStyle w:val="af2"/>
                <w:i w:val="0"/>
              </w:rPr>
              <w:t xml:space="preserve"> И. А. Гончаров «</w:t>
            </w:r>
            <w:proofErr w:type="spellStart"/>
            <w:r w:rsidR="004F3DAB" w:rsidRPr="00DD059E">
              <w:rPr>
                <w:rStyle w:val="af2"/>
                <w:i w:val="0"/>
              </w:rPr>
              <w:t>Мильон</w:t>
            </w:r>
            <w:proofErr w:type="spellEnd"/>
            <w:r w:rsidR="004F3DAB" w:rsidRPr="00DD059E">
              <w:rPr>
                <w:rStyle w:val="af2"/>
                <w:i w:val="0"/>
              </w:rPr>
              <w:t xml:space="preserve"> Терзаний».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56D98" w:rsidRPr="00DD059E" w:rsidTr="00DD059E">
        <w:trPr>
          <w:jc w:val="center"/>
        </w:trPr>
        <w:tc>
          <w:tcPr>
            <w:tcW w:w="952" w:type="dxa"/>
          </w:tcPr>
          <w:p w:rsidR="00D56D98" w:rsidRPr="00DD059E" w:rsidRDefault="00D56D98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24</w:t>
            </w:r>
          </w:p>
        </w:tc>
        <w:tc>
          <w:tcPr>
            <w:tcW w:w="10842" w:type="dxa"/>
            <w:vAlign w:val="center"/>
          </w:tcPr>
          <w:p w:rsidR="00D56D98" w:rsidRPr="00DD059E" w:rsidRDefault="00D56D98" w:rsidP="004F3DAB">
            <w:pPr>
              <w:pStyle w:val="af0"/>
              <w:rPr>
                <w:rStyle w:val="af2"/>
                <w:i w:val="0"/>
              </w:rPr>
            </w:pPr>
            <w:r w:rsidRPr="00DD059E">
              <w:rPr>
                <w:rStyle w:val="af2"/>
                <w:i w:val="0"/>
              </w:rPr>
              <w:t>Контрольная работа за 1 четверть.</w:t>
            </w:r>
          </w:p>
        </w:tc>
        <w:tc>
          <w:tcPr>
            <w:tcW w:w="1592" w:type="dxa"/>
          </w:tcPr>
          <w:p w:rsidR="00D56D98" w:rsidRPr="00DD059E" w:rsidRDefault="00D56D98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56D98" w:rsidRPr="00DD059E" w:rsidRDefault="00D56D98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7A2102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25</w:t>
            </w:r>
          </w:p>
        </w:tc>
        <w:tc>
          <w:tcPr>
            <w:tcW w:w="10842" w:type="dxa"/>
          </w:tcPr>
          <w:p w:rsidR="004F3DAB" w:rsidRPr="00DD059E" w:rsidRDefault="004F3DAB" w:rsidP="00D56D9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С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Пушкин. </w:t>
            </w:r>
            <w:r w:rsidR="00D56D98" w:rsidRPr="00DD059E">
              <w:rPr>
                <w:rStyle w:val="af2"/>
                <w:rFonts w:ascii="Times New Roman" w:hAnsi="Times New Roman"/>
                <w:i w:val="0"/>
              </w:rPr>
              <w:t>Жизнь и творчество. Лицейская лирика.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7A2102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26</w:t>
            </w:r>
          </w:p>
        </w:tc>
        <w:tc>
          <w:tcPr>
            <w:tcW w:w="10842" w:type="dxa"/>
          </w:tcPr>
          <w:p w:rsidR="004F3DAB" w:rsidRPr="00DD059E" w:rsidRDefault="004F3DAB" w:rsidP="00D56D9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С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Пушкин.</w:t>
            </w:r>
            <w:r w:rsidR="00D56D98" w:rsidRPr="00DD059E">
              <w:rPr>
                <w:rStyle w:val="af2"/>
                <w:rFonts w:ascii="Times New Roman" w:hAnsi="Times New Roman"/>
                <w:i w:val="0"/>
              </w:rPr>
              <w:t xml:space="preserve"> Лирика петербургского, южного и Михайловского периодов: 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«К Чаадаеву», «К морю», </w:t>
            </w:r>
            <w:r w:rsidR="00D56D98" w:rsidRPr="00DD059E">
              <w:rPr>
                <w:rStyle w:val="af2"/>
                <w:rFonts w:ascii="Times New Roman" w:hAnsi="Times New Roman"/>
                <w:i w:val="0"/>
              </w:rPr>
              <w:t>«Анчар».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7A2102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27</w:t>
            </w:r>
          </w:p>
        </w:tc>
        <w:tc>
          <w:tcPr>
            <w:tcW w:w="10842" w:type="dxa"/>
          </w:tcPr>
          <w:p w:rsidR="004F3DAB" w:rsidRPr="00DD059E" w:rsidRDefault="004F3DAB" w:rsidP="00D56D9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С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Пушкин. </w:t>
            </w:r>
            <w:r w:rsidR="00D56D98" w:rsidRPr="00DD059E">
              <w:rPr>
                <w:rStyle w:val="af2"/>
                <w:rFonts w:ascii="Times New Roman" w:hAnsi="Times New Roman"/>
                <w:i w:val="0"/>
              </w:rPr>
              <w:t>Любовь как гармония душ в интимной лирике поэта:  «На холмах Грузии…», «Я вас любил…».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7A2102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28</w:t>
            </w:r>
          </w:p>
        </w:tc>
        <w:tc>
          <w:tcPr>
            <w:tcW w:w="10842" w:type="dxa"/>
          </w:tcPr>
          <w:p w:rsidR="004F3DAB" w:rsidRPr="00DD059E" w:rsidRDefault="004F3DAB" w:rsidP="00D56D9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С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Пушкин. </w:t>
            </w:r>
            <w:r w:rsidR="00D56D98" w:rsidRPr="00DD059E">
              <w:rPr>
                <w:rStyle w:val="af2"/>
                <w:rFonts w:ascii="Times New Roman" w:hAnsi="Times New Roman"/>
                <w:i w:val="0"/>
              </w:rPr>
              <w:t>Тема поэта и поэзии. «Пророк»</w:t>
            </w:r>
            <w:r w:rsidR="007A2102" w:rsidRPr="00DD059E">
              <w:rPr>
                <w:rStyle w:val="af2"/>
                <w:rFonts w:ascii="Times New Roman" w:hAnsi="Times New Roman"/>
                <w:i w:val="0"/>
              </w:rPr>
              <w:t>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7A2102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29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С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Пушкин. «Бесы», «Я памятник себе воздвиг нерукотворный…».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7A2102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30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С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Пушкин. </w:t>
            </w:r>
            <w:r w:rsidR="007A2102" w:rsidRPr="00DD059E">
              <w:rPr>
                <w:rStyle w:val="af2"/>
                <w:rFonts w:ascii="Times New Roman" w:hAnsi="Times New Roman"/>
                <w:i w:val="0"/>
              </w:rPr>
              <w:t>«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Моцарт и Сальери».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7A2102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31</w:t>
            </w:r>
          </w:p>
        </w:tc>
        <w:tc>
          <w:tcPr>
            <w:tcW w:w="10842" w:type="dxa"/>
          </w:tcPr>
          <w:p w:rsidR="004F3DAB" w:rsidRPr="00DD059E" w:rsidRDefault="003D16CF" w:rsidP="007A2102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«Евгений Онегин» </w:t>
            </w:r>
            <w:r w:rsidR="004F3DAB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  <w:r w:rsidR="007A2102" w:rsidRPr="00DD059E">
              <w:rPr>
                <w:rStyle w:val="af2"/>
                <w:rFonts w:ascii="Times New Roman" w:hAnsi="Times New Roman"/>
                <w:i w:val="0"/>
              </w:rPr>
              <w:t>как новаторское произведение.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3</w:t>
            </w:r>
            <w:r w:rsidR="007A2102" w:rsidRPr="00DD059E">
              <w:rPr>
                <w:rStyle w:val="af2"/>
                <w:rFonts w:ascii="Times New Roman" w:hAnsi="Times New Roman"/>
                <w:i w:val="0"/>
              </w:rPr>
              <w:t>2</w:t>
            </w:r>
          </w:p>
        </w:tc>
        <w:tc>
          <w:tcPr>
            <w:tcW w:w="10842" w:type="dxa"/>
          </w:tcPr>
          <w:p w:rsidR="004F3DAB" w:rsidRPr="00DD059E" w:rsidRDefault="004F3DAB" w:rsidP="007A2102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«Евгений Онегин»</w:t>
            </w:r>
            <w:r w:rsidR="007A2102" w:rsidRPr="00DD059E">
              <w:rPr>
                <w:rStyle w:val="af2"/>
                <w:rFonts w:ascii="Times New Roman" w:hAnsi="Times New Roman"/>
                <w:i w:val="0"/>
              </w:rPr>
              <w:t>: главные мужские образы  романа.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7A2102" w:rsidRPr="00DD059E" w:rsidTr="00DD059E">
        <w:trPr>
          <w:jc w:val="center"/>
        </w:trPr>
        <w:tc>
          <w:tcPr>
            <w:tcW w:w="952" w:type="dxa"/>
          </w:tcPr>
          <w:p w:rsidR="007A2102" w:rsidRPr="00DD059E" w:rsidRDefault="006D1886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33</w:t>
            </w:r>
          </w:p>
        </w:tc>
        <w:tc>
          <w:tcPr>
            <w:tcW w:w="10842" w:type="dxa"/>
          </w:tcPr>
          <w:p w:rsidR="007A2102" w:rsidRPr="00DD059E" w:rsidRDefault="007A2102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«Евгений Онегин»: главные женские образы  романа.</w:t>
            </w:r>
          </w:p>
        </w:tc>
        <w:tc>
          <w:tcPr>
            <w:tcW w:w="1592" w:type="dxa"/>
          </w:tcPr>
          <w:p w:rsidR="007A2102" w:rsidRPr="00DD059E" w:rsidRDefault="007A2102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7A2102" w:rsidRPr="00DD059E" w:rsidRDefault="007A2102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7A2102" w:rsidRPr="00DD059E" w:rsidTr="00DD059E">
        <w:trPr>
          <w:jc w:val="center"/>
        </w:trPr>
        <w:tc>
          <w:tcPr>
            <w:tcW w:w="952" w:type="dxa"/>
          </w:tcPr>
          <w:p w:rsidR="007A2102" w:rsidRPr="00DD059E" w:rsidRDefault="006D1886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34</w:t>
            </w:r>
          </w:p>
        </w:tc>
        <w:tc>
          <w:tcPr>
            <w:tcW w:w="10842" w:type="dxa"/>
          </w:tcPr>
          <w:p w:rsidR="007A2102" w:rsidRPr="00DD059E" w:rsidRDefault="007A2102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А.С.Пушкин «Евгений Онегин»: взаимоотношения главных героев.</w:t>
            </w:r>
            <w:r w:rsidR="006D1886" w:rsidRPr="00DD059E">
              <w:rPr>
                <w:rStyle w:val="af2"/>
                <w:rFonts w:ascii="Times New Roman" w:hAnsi="Times New Roman"/>
                <w:i w:val="0"/>
              </w:rPr>
              <w:t xml:space="preserve"> Образ автора.</w:t>
            </w:r>
          </w:p>
        </w:tc>
        <w:tc>
          <w:tcPr>
            <w:tcW w:w="1592" w:type="dxa"/>
          </w:tcPr>
          <w:p w:rsidR="007A2102" w:rsidRPr="00DD059E" w:rsidRDefault="007A2102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7A2102" w:rsidRPr="00DD059E" w:rsidRDefault="007A2102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7A2102" w:rsidRPr="00DD059E" w:rsidTr="00DD059E">
        <w:trPr>
          <w:jc w:val="center"/>
        </w:trPr>
        <w:tc>
          <w:tcPr>
            <w:tcW w:w="952" w:type="dxa"/>
          </w:tcPr>
          <w:p w:rsidR="007A2102" w:rsidRPr="00DD059E" w:rsidRDefault="006D1886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35</w:t>
            </w:r>
          </w:p>
        </w:tc>
        <w:tc>
          <w:tcPr>
            <w:tcW w:w="10842" w:type="dxa"/>
          </w:tcPr>
          <w:p w:rsidR="007A2102" w:rsidRPr="00DD059E" w:rsidRDefault="007A2102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А.С.Пушкин «Евгений Онегин»</w:t>
            </w:r>
            <w:r w:rsidR="006D1886" w:rsidRPr="00DD059E">
              <w:rPr>
                <w:rStyle w:val="af2"/>
                <w:rFonts w:ascii="Times New Roman" w:hAnsi="Times New Roman"/>
                <w:i w:val="0"/>
              </w:rPr>
              <w:t xml:space="preserve"> как энциклопедия русской жизни.</w:t>
            </w:r>
          </w:p>
        </w:tc>
        <w:tc>
          <w:tcPr>
            <w:tcW w:w="1592" w:type="dxa"/>
          </w:tcPr>
          <w:p w:rsidR="007A2102" w:rsidRPr="00DD059E" w:rsidRDefault="007A2102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7A2102" w:rsidRPr="00DD059E" w:rsidRDefault="007A2102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6D1886" w:rsidRPr="00DD059E" w:rsidTr="00DD059E">
        <w:trPr>
          <w:jc w:val="center"/>
        </w:trPr>
        <w:tc>
          <w:tcPr>
            <w:tcW w:w="952" w:type="dxa"/>
          </w:tcPr>
          <w:p w:rsidR="006D1886" w:rsidRPr="00DD059E" w:rsidRDefault="006D1886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36</w:t>
            </w:r>
          </w:p>
        </w:tc>
        <w:tc>
          <w:tcPr>
            <w:tcW w:w="10842" w:type="dxa"/>
          </w:tcPr>
          <w:p w:rsidR="006D1886" w:rsidRPr="00DD059E" w:rsidRDefault="006D1886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 С. Пушкин. «Евгений Онегин» в зеркале критики.</w:t>
            </w:r>
          </w:p>
        </w:tc>
        <w:tc>
          <w:tcPr>
            <w:tcW w:w="1592" w:type="dxa"/>
          </w:tcPr>
          <w:p w:rsidR="006D1886" w:rsidRPr="00DD059E" w:rsidRDefault="006D1886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6D1886" w:rsidRPr="00DD059E" w:rsidRDefault="006D1886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6D1886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37-38</w:t>
            </w:r>
          </w:p>
        </w:tc>
        <w:tc>
          <w:tcPr>
            <w:tcW w:w="10842" w:type="dxa"/>
          </w:tcPr>
          <w:p w:rsidR="004F3DAB" w:rsidRPr="00DD059E" w:rsidRDefault="006D1886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Развитие речи. А. С. Пушкин. «Евгений Онегин». Письменный ответ на один из проблемных вопросов.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1A0DCD" w:rsidRPr="00DD059E" w:rsidRDefault="001A0DCD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6D1886" w:rsidRPr="00DD059E" w:rsidTr="00DD059E">
        <w:trPr>
          <w:jc w:val="center"/>
        </w:trPr>
        <w:tc>
          <w:tcPr>
            <w:tcW w:w="952" w:type="dxa"/>
          </w:tcPr>
          <w:p w:rsidR="006D1886" w:rsidRPr="00DD059E" w:rsidRDefault="00C378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39</w:t>
            </w:r>
          </w:p>
        </w:tc>
        <w:tc>
          <w:tcPr>
            <w:tcW w:w="10842" w:type="dxa"/>
          </w:tcPr>
          <w:p w:rsidR="006D1886" w:rsidRPr="00DD059E" w:rsidRDefault="006D1886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Ю. Лермонтов. Хронология жизни и творчества. Многообразие тем, жанров, мотивов лирики поэта.</w:t>
            </w:r>
          </w:p>
        </w:tc>
        <w:tc>
          <w:tcPr>
            <w:tcW w:w="1592" w:type="dxa"/>
          </w:tcPr>
          <w:p w:rsidR="006D1886" w:rsidRPr="00DD059E" w:rsidRDefault="006D1886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6D1886" w:rsidRPr="00DD059E" w:rsidRDefault="006D1886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C378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40</w:t>
            </w:r>
          </w:p>
        </w:tc>
        <w:tc>
          <w:tcPr>
            <w:tcW w:w="10842" w:type="dxa"/>
          </w:tcPr>
          <w:p w:rsidR="004F3DAB" w:rsidRPr="00DD059E" w:rsidRDefault="006D1886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Образ поэта-пророка в лирике  </w:t>
            </w:r>
            <w:r w:rsidR="004F3DAB" w:rsidRPr="00DD059E">
              <w:rPr>
                <w:rStyle w:val="af2"/>
                <w:rFonts w:ascii="Times New Roman" w:hAnsi="Times New Roman"/>
                <w:i w:val="0"/>
              </w:rPr>
              <w:t>М.Ю.Лермонтов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а.</w:t>
            </w:r>
            <w:r w:rsidR="004F3DAB" w:rsidRPr="00DD059E">
              <w:rPr>
                <w:rStyle w:val="af2"/>
                <w:rFonts w:ascii="Times New Roman" w:hAnsi="Times New Roman"/>
                <w:i w:val="0"/>
              </w:rPr>
              <w:t xml:space="preserve"> 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C378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41</w:t>
            </w:r>
          </w:p>
        </w:tc>
        <w:tc>
          <w:tcPr>
            <w:tcW w:w="10842" w:type="dxa"/>
          </w:tcPr>
          <w:p w:rsidR="004F3DAB" w:rsidRPr="00DD059E" w:rsidRDefault="006D1886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Ю. Лермонтов. Любовь как страсть, приносящая страдания, в лирике поэта: «Нищий», «Расстались мы, но твой портрет…», «Нет, не тебя так пылко я люблю…».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C378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42</w:t>
            </w:r>
          </w:p>
        </w:tc>
        <w:tc>
          <w:tcPr>
            <w:tcW w:w="10842" w:type="dxa"/>
          </w:tcPr>
          <w:p w:rsidR="004F3DAB" w:rsidRPr="00DD059E" w:rsidRDefault="006D1886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Тема родины в лирике поэта. </w:t>
            </w:r>
            <w:r w:rsidR="004F3DAB" w:rsidRPr="00DD059E">
              <w:rPr>
                <w:rStyle w:val="af2"/>
                <w:rFonts w:ascii="Times New Roman" w:hAnsi="Times New Roman"/>
                <w:i w:val="0"/>
              </w:rPr>
              <w:t>М.Ю.Лермонтов «Роди</w:t>
            </w:r>
            <w:r w:rsidR="004F3DAB" w:rsidRPr="00DD059E">
              <w:rPr>
                <w:rStyle w:val="af2"/>
                <w:rFonts w:ascii="Times New Roman" w:hAnsi="Times New Roman"/>
                <w:i w:val="0"/>
              </w:rPr>
              <w:softHyphen/>
              <w:t xml:space="preserve">на», «Дума», «Пророк»,  Есть речи — значенье...». 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6D1886" w:rsidRPr="00DD059E" w:rsidTr="00DD059E">
        <w:trPr>
          <w:jc w:val="center"/>
        </w:trPr>
        <w:tc>
          <w:tcPr>
            <w:tcW w:w="952" w:type="dxa"/>
          </w:tcPr>
          <w:p w:rsidR="006D1886" w:rsidRPr="00DD059E" w:rsidRDefault="00C378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lastRenderedPageBreak/>
              <w:t>43-44</w:t>
            </w:r>
          </w:p>
        </w:tc>
        <w:tc>
          <w:tcPr>
            <w:tcW w:w="10842" w:type="dxa"/>
          </w:tcPr>
          <w:p w:rsidR="006D1886" w:rsidRPr="00DD059E" w:rsidRDefault="006D1886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Развитие речи. М. Ю. Лермонтов. Письменный ответ на один из проблемных вопросов 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по</w:t>
            </w:r>
            <w:proofErr w:type="gramEnd"/>
          </w:p>
          <w:p w:rsidR="006D1886" w:rsidRPr="00DD059E" w:rsidRDefault="006D1886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лирике поэта.</w:t>
            </w:r>
          </w:p>
        </w:tc>
        <w:tc>
          <w:tcPr>
            <w:tcW w:w="1592" w:type="dxa"/>
          </w:tcPr>
          <w:p w:rsidR="006D1886" w:rsidRPr="00DD059E" w:rsidRDefault="006D1886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1A0DCD" w:rsidRPr="00DD059E" w:rsidRDefault="001A0DCD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6D1886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4</w:t>
            </w:r>
            <w:r w:rsidR="00C378AB" w:rsidRPr="00DD059E">
              <w:rPr>
                <w:rStyle w:val="af2"/>
                <w:rFonts w:ascii="Times New Roman" w:hAnsi="Times New Roman"/>
                <w:i w:val="0"/>
              </w:rPr>
              <w:t>5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Контрольная работа</w:t>
            </w:r>
            <w:r w:rsidR="006D1886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  <w:proofErr w:type="gramStart"/>
            <w:r w:rsidR="006D1886" w:rsidRPr="00DD059E">
              <w:rPr>
                <w:rStyle w:val="af2"/>
                <w:rFonts w:ascii="Times New Roman" w:hAnsi="Times New Roman"/>
                <w:i w:val="0"/>
              </w:rPr>
              <w:t xml:space="preserve">( </w:t>
            </w:r>
            <w:proofErr w:type="gramEnd"/>
            <w:r w:rsidR="006D1886" w:rsidRPr="00DD059E">
              <w:rPr>
                <w:rStyle w:val="af2"/>
                <w:rFonts w:ascii="Times New Roman" w:hAnsi="Times New Roman"/>
                <w:i w:val="0"/>
              </w:rPr>
              <w:t>за вторую четверть)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по творчеству В.А.Жуковского, </w:t>
            </w:r>
            <w:proofErr w:type="spellStart"/>
            <w:r w:rsidRPr="00DD059E">
              <w:rPr>
                <w:rStyle w:val="af2"/>
                <w:rFonts w:ascii="Times New Roman" w:hAnsi="Times New Roman"/>
                <w:i w:val="0"/>
              </w:rPr>
              <w:t>А.С.Грибоедова</w:t>
            </w:r>
            <w:proofErr w:type="spellEnd"/>
            <w:r w:rsidRPr="00DD059E">
              <w:rPr>
                <w:rStyle w:val="af2"/>
                <w:rFonts w:ascii="Times New Roman" w:hAnsi="Times New Roman"/>
                <w:i w:val="0"/>
              </w:rPr>
              <w:t>, А.С.Пушкина</w:t>
            </w:r>
            <w:r w:rsidR="001A0DCD" w:rsidRPr="00DD059E">
              <w:rPr>
                <w:rStyle w:val="af2"/>
                <w:rFonts w:ascii="Times New Roman" w:hAnsi="Times New Roman"/>
                <w:i w:val="0"/>
              </w:rPr>
              <w:t>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6D1886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4</w:t>
            </w:r>
            <w:r w:rsidR="00C378AB" w:rsidRPr="00DD059E">
              <w:rPr>
                <w:rStyle w:val="af2"/>
                <w:rFonts w:ascii="Times New Roman" w:hAnsi="Times New Roman"/>
                <w:i w:val="0"/>
              </w:rPr>
              <w:t>6</w:t>
            </w:r>
          </w:p>
        </w:tc>
        <w:tc>
          <w:tcPr>
            <w:tcW w:w="10842" w:type="dxa"/>
          </w:tcPr>
          <w:p w:rsidR="004F3DAB" w:rsidRPr="00DD059E" w:rsidRDefault="004F3DAB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Анализ контрольной работы. </w:t>
            </w:r>
            <w:r w:rsidR="006D1886" w:rsidRPr="00DD059E">
              <w:rPr>
                <w:rStyle w:val="af2"/>
                <w:rFonts w:ascii="Times New Roman" w:hAnsi="Times New Roman"/>
                <w:i w:val="0"/>
              </w:rPr>
              <w:t>М. Ю. Лермонтов. «Герой нашего времени»: общая характеристика романа.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4</w:t>
            </w:r>
            <w:r w:rsidR="00C378AB" w:rsidRPr="00DD059E">
              <w:rPr>
                <w:rStyle w:val="af2"/>
                <w:rFonts w:ascii="Times New Roman" w:hAnsi="Times New Roman"/>
                <w:i w:val="0"/>
              </w:rPr>
              <w:t>7</w:t>
            </w:r>
          </w:p>
        </w:tc>
        <w:tc>
          <w:tcPr>
            <w:tcW w:w="10842" w:type="dxa"/>
          </w:tcPr>
          <w:p w:rsidR="004F3DAB" w:rsidRPr="00DD059E" w:rsidRDefault="006D1886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М. Ю. Лермонтов. «Герой нашего времени» (главы «Бэла», «Максим </w:t>
            </w:r>
            <w:proofErr w:type="spellStart"/>
            <w:r w:rsidRPr="00DD059E">
              <w:rPr>
                <w:rStyle w:val="af2"/>
                <w:rFonts w:ascii="Times New Roman" w:hAnsi="Times New Roman"/>
                <w:i w:val="0"/>
              </w:rPr>
              <w:t>Максимыч</w:t>
            </w:r>
            <w:proofErr w:type="spellEnd"/>
            <w:r w:rsidRPr="00DD059E">
              <w:rPr>
                <w:rStyle w:val="af2"/>
                <w:rFonts w:ascii="Times New Roman" w:hAnsi="Times New Roman"/>
                <w:i w:val="0"/>
              </w:rPr>
              <w:t>»): загадки образа Печорина.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3D16C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4</w:t>
            </w:r>
            <w:r w:rsidR="00C378AB" w:rsidRPr="00DD059E">
              <w:rPr>
                <w:rStyle w:val="af2"/>
                <w:rFonts w:ascii="Times New Roman" w:hAnsi="Times New Roman"/>
                <w:i w:val="0"/>
              </w:rPr>
              <w:t>8-49</w:t>
            </w:r>
          </w:p>
        </w:tc>
        <w:tc>
          <w:tcPr>
            <w:tcW w:w="10842" w:type="dxa"/>
          </w:tcPr>
          <w:p w:rsidR="004F3DAB" w:rsidRPr="00DD059E" w:rsidRDefault="006D1886" w:rsidP="006D1886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Ю. Лермонтов. «Герой нашего времени» (главы «Тамань», «Княжна Мери»). «Журнал Печорина» как средство самораскрытия его характера.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</w:t>
            </w:r>
            <w:r w:rsidR="003D16CF" w:rsidRPr="00DD059E">
              <w:rPr>
                <w:rStyle w:val="af2"/>
                <w:rFonts w:ascii="Times New Roman" w:hAnsi="Times New Roman"/>
                <w:i w:val="0"/>
              </w:rPr>
              <w:t>0</w:t>
            </w:r>
          </w:p>
        </w:tc>
        <w:tc>
          <w:tcPr>
            <w:tcW w:w="10842" w:type="dxa"/>
          </w:tcPr>
          <w:p w:rsidR="004F3DAB" w:rsidRPr="00DD059E" w:rsidRDefault="003D16CF" w:rsidP="003D16C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Ю. Лермонтов. «Герой нашего времени» (глава «Фаталист»): философско-композиционное значение повести.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D16CF" w:rsidRPr="00DD059E" w:rsidTr="00DD059E">
        <w:trPr>
          <w:jc w:val="center"/>
        </w:trPr>
        <w:tc>
          <w:tcPr>
            <w:tcW w:w="952" w:type="dxa"/>
          </w:tcPr>
          <w:p w:rsidR="003D16CF" w:rsidRPr="00DD059E" w:rsidRDefault="003D16C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51</w:t>
            </w:r>
          </w:p>
        </w:tc>
        <w:tc>
          <w:tcPr>
            <w:tcW w:w="10842" w:type="dxa"/>
          </w:tcPr>
          <w:p w:rsidR="003D16CF" w:rsidRPr="00DD059E" w:rsidRDefault="003D16CF" w:rsidP="003D16C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Ю. Лермонтов. «Герой нашего времени»: дружба и любовь в жизни Печорина.</w:t>
            </w:r>
          </w:p>
        </w:tc>
        <w:tc>
          <w:tcPr>
            <w:tcW w:w="1592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D16CF" w:rsidRPr="00DD059E" w:rsidTr="00DD059E">
        <w:trPr>
          <w:jc w:val="center"/>
        </w:trPr>
        <w:tc>
          <w:tcPr>
            <w:tcW w:w="952" w:type="dxa"/>
          </w:tcPr>
          <w:p w:rsidR="003D16CF" w:rsidRPr="00DD059E" w:rsidRDefault="003D16C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52</w:t>
            </w:r>
          </w:p>
        </w:tc>
        <w:tc>
          <w:tcPr>
            <w:tcW w:w="10842" w:type="dxa"/>
          </w:tcPr>
          <w:p w:rsidR="003D16CF" w:rsidRPr="00DD059E" w:rsidRDefault="003D16CF" w:rsidP="003D16C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«Герой нашего времени»: оценки критиков.</w:t>
            </w:r>
          </w:p>
        </w:tc>
        <w:tc>
          <w:tcPr>
            <w:tcW w:w="1592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</w:t>
            </w:r>
            <w:r w:rsidR="003D16CF" w:rsidRPr="00DD059E">
              <w:rPr>
                <w:rStyle w:val="af2"/>
                <w:rFonts w:ascii="Times New Roman" w:hAnsi="Times New Roman"/>
                <w:i w:val="0"/>
              </w:rPr>
              <w:t>3</w:t>
            </w:r>
          </w:p>
        </w:tc>
        <w:tc>
          <w:tcPr>
            <w:tcW w:w="10842" w:type="dxa"/>
          </w:tcPr>
          <w:p w:rsidR="004F3DAB" w:rsidRPr="00DD059E" w:rsidRDefault="003D16CF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Урок контроля </w:t>
            </w:r>
            <w:r w:rsidR="004F3DAB" w:rsidRPr="00DD059E">
              <w:rPr>
                <w:rStyle w:val="af2"/>
                <w:rFonts w:ascii="Times New Roman" w:hAnsi="Times New Roman"/>
                <w:i w:val="0"/>
              </w:rPr>
              <w:t>по творчеству М.Ю.Лермонтов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</w:t>
            </w:r>
            <w:r w:rsidR="003D16CF" w:rsidRPr="00DD059E">
              <w:rPr>
                <w:rStyle w:val="af2"/>
                <w:rFonts w:ascii="Times New Roman" w:hAnsi="Times New Roman"/>
                <w:i w:val="0"/>
              </w:rPr>
              <w:t>4</w:t>
            </w:r>
          </w:p>
        </w:tc>
        <w:tc>
          <w:tcPr>
            <w:tcW w:w="10842" w:type="dxa"/>
          </w:tcPr>
          <w:p w:rsidR="004F3DAB" w:rsidRPr="00DD059E" w:rsidRDefault="003D16CF" w:rsidP="003D16C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Н. В. Гоголь. Жизнь и творчество (обзор). «Мёртвые души». Обзор содержания, история создания поэмы.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3D16C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55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Н.В.Гоголь. «Мертвые души»</w:t>
            </w:r>
            <w:r w:rsidR="003D16CF" w:rsidRPr="00DD059E">
              <w:rPr>
                <w:rStyle w:val="af2"/>
                <w:rFonts w:ascii="Times New Roman" w:hAnsi="Times New Roman"/>
                <w:i w:val="0"/>
              </w:rPr>
              <w:t>: образы помещиков.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D16CF" w:rsidRPr="00DD059E" w:rsidTr="00DD059E">
        <w:trPr>
          <w:jc w:val="center"/>
        </w:trPr>
        <w:tc>
          <w:tcPr>
            <w:tcW w:w="952" w:type="dxa"/>
          </w:tcPr>
          <w:p w:rsidR="003D16CF" w:rsidRPr="00DD059E" w:rsidRDefault="00991710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56</w:t>
            </w:r>
          </w:p>
        </w:tc>
        <w:tc>
          <w:tcPr>
            <w:tcW w:w="10842" w:type="dxa"/>
          </w:tcPr>
          <w:p w:rsidR="003D16CF" w:rsidRPr="00DD059E" w:rsidRDefault="003D16CF" w:rsidP="003D16C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Н. В. Гоголь. «Мёртвые души»: образ города.</w:t>
            </w:r>
          </w:p>
        </w:tc>
        <w:tc>
          <w:tcPr>
            <w:tcW w:w="1592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D16CF" w:rsidRPr="00DD059E" w:rsidTr="00DD059E">
        <w:trPr>
          <w:jc w:val="center"/>
        </w:trPr>
        <w:tc>
          <w:tcPr>
            <w:tcW w:w="952" w:type="dxa"/>
          </w:tcPr>
          <w:p w:rsidR="003D16CF" w:rsidRPr="00DD059E" w:rsidRDefault="00991710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57</w:t>
            </w:r>
          </w:p>
        </w:tc>
        <w:tc>
          <w:tcPr>
            <w:tcW w:w="10842" w:type="dxa"/>
          </w:tcPr>
          <w:p w:rsidR="003D16CF" w:rsidRPr="00DD059E" w:rsidRDefault="003D16CF" w:rsidP="003D16C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Н. В. Гоголь. «Мёртвые души»: образ Чичикова.</w:t>
            </w:r>
          </w:p>
        </w:tc>
        <w:tc>
          <w:tcPr>
            <w:tcW w:w="1592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D16CF" w:rsidRPr="00DD059E" w:rsidTr="00DD059E">
        <w:trPr>
          <w:jc w:val="center"/>
        </w:trPr>
        <w:tc>
          <w:tcPr>
            <w:tcW w:w="952" w:type="dxa"/>
          </w:tcPr>
          <w:p w:rsidR="003D16CF" w:rsidRPr="00DD059E" w:rsidRDefault="00991710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58</w:t>
            </w:r>
          </w:p>
        </w:tc>
        <w:tc>
          <w:tcPr>
            <w:tcW w:w="10842" w:type="dxa"/>
          </w:tcPr>
          <w:p w:rsidR="003D16CF" w:rsidRPr="00DD059E" w:rsidRDefault="00991710" w:rsidP="00991710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Н. В. Гоголь. «Мёртвые души»: образ России, народа и автора в поэме.</w:t>
            </w:r>
          </w:p>
        </w:tc>
        <w:tc>
          <w:tcPr>
            <w:tcW w:w="1592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D16CF" w:rsidRPr="00DD059E" w:rsidRDefault="003D16CF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991710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59</w:t>
            </w:r>
          </w:p>
        </w:tc>
        <w:tc>
          <w:tcPr>
            <w:tcW w:w="10842" w:type="dxa"/>
          </w:tcPr>
          <w:p w:rsidR="004F3DAB" w:rsidRPr="00DD059E" w:rsidRDefault="00991710" w:rsidP="00991710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Н. В. Гоголь. «Мёртвые души»: специфика жанра.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991710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60-61</w:t>
            </w:r>
          </w:p>
        </w:tc>
        <w:tc>
          <w:tcPr>
            <w:tcW w:w="10842" w:type="dxa"/>
          </w:tcPr>
          <w:p w:rsidR="004F3DAB" w:rsidRPr="00DD059E" w:rsidRDefault="00991710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Развитие речи. </w:t>
            </w:r>
            <w:r w:rsidR="004F3DAB" w:rsidRPr="00DD059E">
              <w:rPr>
                <w:rStyle w:val="af2"/>
                <w:rFonts w:ascii="Times New Roman" w:hAnsi="Times New Roman"/>
                <w:i w:val="0"/>
              </w:rPr>
              <w:t xml:space="preserve"> Сочинение по поэме «Мертвые души».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6</w:t>
            </w:r>
            <w:r w:rsidR="003E5D74" w:rsidRPr="00DD059E">
              <w:rPr>
                <w:rStyle w:val="af2"/>
                <w:rFonts w:ascii="Times New Roman" w:hAnsi="Times New Roman"/>
                <w:i w:val="0"/>
              </w:rPr>
              <w:t>2</w:t>
            </w:r>
          </w:p>
        </w:tc>
        <w:tc>
          <w:tcPr>
            <w:tcW w:w="10842" w:type="dxa"/>
          </w:tcPr>
          <w:p w:rsidR="004F3DAB" w:rsidRPr="00DD059E" w:rsidRDefault="004F3DAB" w:rsidP="00991710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Ф. М. Достоевский. </w:t>
            </w:r>
            <w:r w:rsidR="00991710" w:rsidRPr="00DD059E">
              <w:rPr>
                <w:rStyle w:val="af2"/>
                <w:rFonts w:ascii="Times New Roman" w:hAnsi="Times New Roman"/>
                <w:i w:val="0"/>
              </w:rPr>
              <w:t>«Белые ночи»: образ главного героя.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63</w:t>
            </w: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Ф. М. Достоевский. </w:t>
            </w:r>
            <w:r w:rsidR="00991710" w:rsidRPr="00DD059E">
              <w:rPr>
                <w:rStyle w:val="af2"/>
                <w:rFonts w:ascii="Times New Roman" w:hAnsi="Times New Roman"/>
                <w:i w:val="0"/>
              </w:rPr>
              <w:t>«Белые ночи»: образ Настеньки.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0842" w:type="dxa"/>
          </w:tcPr>
          <w:p w:rsidR="004F3DAB" w:rsidRPr="00DD059E" w:rsidRDefault="004F3DAB" w:rsidP="004F3DAB">
            <w:pPr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Литература  20 века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64</w:t>
            </w:r>
          </w:p>
        </w:tc>
        <w:tc>
          <w:tcPr>
            <w:tcW w:w="10842" w:type="dxa"/>
          </w:tcPr>
          <w:p w:rsidR="004F3DAB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 П. Чехов. «Смерть чиновника»: проблема истинных и ложных ценностей.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65</w:t>
            </w:r>
          </w:p>
        </w:tc>
        <w:tc>
          <w:tcPr>
            <w:tcW w:w="10842" w:type="dxa"/>
          </w:tcPr>
          <w:p w:rsidR="004F3DAB" w:rsidRPr="00DD059E" w:rsidRDefault="004F3DAB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А.П.Чехов «Тоска»</w:t>
            </w:r>
            <w:r w:rsidR="003E5D74" w:rsidRPr="00DD059E">
              <w:rPr>
                <w:rStyle w:val="af2"/>
                <w:rFonts w:ascii="Times New Roman" w:hAnsi="Times New Roman"/>
                <w:i w:val="0"/>
              </w:rPr>
              <w:t>: тема одиночества человека в многолюдном городе.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66</w:t>
            </w:r>
          </w:p>
        </w:tc>
        <w:tc>
          <w:tcPr>
            <w:tcW w:w="10842" w:type="dxa"/>
          </w:tcPr>
          <w:p w:rsidR="004F3DAB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Русская литература ХХ века: богатство и разнообразие жанров и направлений. И. А. Бунин. «Тёмные аллеи»: проблематика и образы.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67</w:t>
            </w:r>
          </w:p>
        </w:tc>
        <w:tc>
          <w:tcPr>
            <w:tcW w:w="10842" w:type="dxa"/>
          </w:tcPr>
          <w:p w:rsidR="004F3DAB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И. А. Бунин. «Тёмные аллеи»: мастерство писателя в рассказе.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E5D74" w:rsidRPr="00DD059E" w:rsidTr="00DD059E">
        <w:trPr>
          <w:jc w:val="center"/>
        </w:trPr>
        <w:tc>
          <w:tcPr>
            <w:tcW w:w="952" w:type="dxa"/>
          </w:tcPr>
          <w:p w:rsidR="003E5D74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lastRenderedPageBreak/>
              <w:t>68</w:t>
            </w:r>
          </w:p>
        </w:tc>
        <w:tc>
          <w:tcPr>
            <w:tcW w:w="10842" w:type="dxa"/>
          </w:tcPr>
          <w:p w:rsidR="003E5D74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Общий обзор русской поэзии XX века. Поэзия Серебряного века. А. А. Блок. «Ветер принёс издалёка…», «О, весна, без конца и без краю…».</w:t>
            </w:r>
          </w:p>
        </w:tc>
        <w:tc>
          <w:tcPr>
            <w:tcW w:w="1592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E5D74" w:rsidRPr="00DD059E" w:rsidTr="00DD059E">
        <w:trPr>
          <w:jc w:val="center"/>
        </w:trPr>
        <w:tc>
          <w:tcPr>
            <w:tcW w:w="952" w:type="dxa"/>
          </w:tcPr>
          <w:p w:rsidR="003E5D74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69</w:t>
            </w:r>
          </w:p>
        </w:tc>
        <w:tc>
          <w:tcPr>
            <w:tcW w:w="10842" w:type="dxa"/>
          </w:tcPr>
          <w:p w:rsidR="003E5D74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 А. Блок. «О, я хочу безумно жить…», стихотворения из цикла «Родина».</w:t>
            </w:r>
          </w:p>
        </w:tc>
        <w:tc>
          <w:tcPr>
            <w:tcW w:w="1592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E5D74" w:rsidRPr="00DD059E" w:rsidTr="00DD059E">
        <w:trPr>
          <w:jc w:val="center"/>
        </w:trPr>
        <w:tc>
          <w:tcPr>
            <w:tcW w:w="952" w:type="dxa"/>
          </w:tcPr>
          <w:p w:rsidR="003E5D74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70</w:t>
            </w:r>
          </w:p>
        </w:tc>
        <w:tc>
          <w:tcPr>
            <w:tcW w:w="10842" w:type="dxa"/>
          </w:tcPr>
          <w:p w:rsidR="003E5D74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С. А. Есенин. Тема России – главная в есенинской поэзии: «Вот уж вечер…», «Гой ты, Русь моя родная…», «Край ты мой заброшенный…», «Разбуди меня завтра рано…».</w:t>
            </w:r>
          </w:p>
        </w:tc>
        <w:tc>
          <w:tcPr>
            <w:tcW w:w="1592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E5D74" w:rsidRPr="00DD059E" w:rsidTr="00DD059E">
        <w:trPr>
          <w:jc w:val="center"/>
        </w:trPr>
        <w:tc>
          <w:tcPr>
            <w:tcW w:w="952" w:type="dxa"/>
          </w:tcPr>
          <w:p w:rsidR="003E5D74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71</w:t>
            </w:r>
          </w:p>
        </w:tc>
        <w:tc>
          <w:tcPr>
            <w:tcW w:w="10842" w:type="dxa"/>
          </w:tcPr>
          <w:p w:rsidR="003E5D74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С. А. Есенин. Размышления о жизни, природе, предназначении человека: «Отговорила роща золотая…» «Не жалею, не зову, не плачу…».</w:t>
            </w:r>
          </w:p>
        </w:tc>
        <w:tc>
          <w:tcPr>
            <w:tcW w:w="1592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E5D74" w:rsidRPr="00DD059E" w:rsidTr="00DD059E">
        <w:trPr>
          <w:jc w:val="center"/>
        </w:trPr>
        <w:tc>
          <w:tcPr>
            <w:tcW w:w="952" w:type="dxa"/>
          </w:tcPr>
          <w:p w:rsidR="003E5D74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72</w:t>
            </w:r>
          </w:p>
        </w:tc>
        <w:tc>
          <w:tcPr>
            <w:tcW w:w="10842" w:type="dxa"/>
          </w:tcPr>
          <w:p w:rsidR="003E5D74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С. А. Есенин. Стихи о любви. «Письмо к женщине».</w:t>
            </w:r>
          </w:p>
        </w:tc>
        <w:tc>
          <w:tcPr>
            <w:tcW w:w="1592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E5D74" w:rsidRPr="00DD059E" w:rsidTr="00DD059E">
        <w:trPr>
          <w:jc w:val="center"/>
        </w:trPr>
        <w:tc>
          <w:tcPr>
            <w:tcW w:w="952" w:type="dxa"/>
          </w:tcPr>
          <w:p w:rsidR="003E5D74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73</w:t>
            </w:r>
          </w:p>
        </w:tc>
        <w:tc>
          <w:tcPr>
            <w:tcW w:w="10842" w:type="dxa"/>
          </w:tcPr>
          <w:p w:rsidR="003E5D74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В. В. Маяковский. «А вы могли бы?», «Послушайте!». </w:t>
            </w:r>
          </w:p>
        </w:tc>
        <w:tc>
          <w:tcPr>
            <w:tcW w:w="1592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3E5D74" w:rsidRPr="00DD059E" w:rsidTr="00DD059E">
        <w:trPr>
          <w:jc w:val="center"/>
        </w:trPr>
        <w:tc>
          <w:tcPr>
            <w:tcW w:w="952" w:type="dxa"/>
          </w:tcPr>
          <w:p w:rsidR="003E5D74" w:rsidRPr="00DD059E" w:rsidRDefault="003E5D74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74</w:t>
            </w:r>
          </w:p>
        </w:tc>
        <w:tc>
          <w:tcPr>
            <w:tcW w:w="10842" w:type="dxa"/>
          </w:tcPr>
          <w:p w:rsidR="003E5D74" w:rsidRPr="00DD059E" w:rsidRDefault="003E5D74" w:rsidP="003E5D74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В. В. Маяковский. «Люблю» (отрывок), «Прощанье».</w:t>
            </w:r>
          </w:p>
        </w:tc>
        <w:tc>
          <w:tcPr>
            <w:tcW w:w="1592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3E5D74" w:rsidRPr="00DD059E" w:rsidRDefault="003E5D74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75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Контрольная работа за третью четверть.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76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А. Булгаков. «Собачье сердце»: проблематика и образы.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77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А. Булгаков. «Собачье сердце»: поэтика повести.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78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М. И. Цветаева. Стихи о поэзии, о любви, о жизни и смерти: 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«Идёшь, на меня похожий…», «Бабушке», «Мне нравится, что вы больны не мной…», «Откуда такая нежность?..».</w:t>
            </w:r>
            <w:proofErr w:type="gramEnd"/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79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И. Цветаева. Стихи о поэзии и о России: «Стихи к Блоку», «Родина», «Стихи о Москве».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80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 А. Ахматова. Стихи из книг «Чётки» («Стихи о Петербурге»), «Белая стая» («Молитва»), «Подорожник» («Сразу стало тихо в доме…», «Я спросила у кукушки…»), «ANNO DOMINI» («Сказал, что у меня соперниц нет…», «Не с теми я, кто бросил землю…», «Что ты бродишь неприкаянный…»).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81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А. А. Ахматова. 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Стихи из книг «Тростник» («Муза»), «Седьмая книга» («Пушкин»), «Ветер войны» («И та, что сегодня прощается </w:t>
            </w:r>
            <w:proofErr w:type="spellStart"/>
            <w:r w:rsidRPr="00DD059E">
              <w:rPr>
                <w:rStyle w:val="af2"/>
                <w:rFonts w:ascii="Times New Roman" w:hAnsi="Times New Roman"/>
                <w:i w:val="0"/>
              </w:rPr>
              <w:t>c</w:t>
            </w:r>
            <w:proofErr w:type="spell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милым…»), из поэмы «Реквием» («И упало каменное слово…»).</w:t>
            </w:r>
            <w:proofErr w:type="gramEnd"/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82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Н. А. Заболоцкий. Стихи о человеке и природе: «Я не ищу гармонии в природе…», «Завещание».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83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Н. А. Заболоцкий. Тема любви и смерти в лирике поэта: «Где-то в поле возле Магадана…», «Можжевеловый куст», «О красоте человеческих лиц».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AD087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84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А. Шолохов. «Судьба человека»: проблематика и образы.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E67EDF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85</w:t>
            </w:r>
          </w:p>
        </w:tc>
        <w:tc>
          <w:tcPr>
            <w:tcW w:w="10842" w:type="dxa"/>
          </w:tcPr>
          <w:p w:rsidR="004F3DAB" w:rsidRPr="00DD059E" w:rsidRDefault="00AD087F" w:rsidP="00AD087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М. А. Шолохов. «Судьба человека»: поэтика рассказа.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B671FA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86</w:t>
            </w:r>
          </w:p>
        </w:tc>
        <w:tc>
          <w:tcPr>
            <w:tcW w:w="10842" w:type="dxa"/>
          </w:tcPr>
          <w:p w:rsidR="004F3DAB" w:rsidRPr="00DD059E" w:rsidRDefault="00AD087F" w:rsidP="00E67EDF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Б. Л. Пастернак.</w:t>
            </w:r>
            <w:r w:rsidR="00644B1F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Стихи о природе и любви:</w:t>
            </w:r>
            <w:r w:rsidR="00644B1F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«Красавица моя, вся стать…»,</w:t>
            </w:r>
            <w:r w:rsidR="00644B1F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t>«Перемена», «Весна в лесу».</w:t>
            </w:r>
            <w:r w:rsidR="00644B1F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B671FA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87</w:t>
            </w:r>
          </w:p>
        </w:tc>
        <w:tc>
          <w:tcPr>
            <w:tcW w:w="10842" w:type="dxa"/>
          </w:tcPr>
          <w:p w:rsidR="004F3DAB" w:rsidRPr="00DD059E" w:rsidRDefault="00B671FA" w:rsidP="00B671FA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Б. Л. Пастернак. Философская лирика поэта: «Быть знаменитым некрасиво…», «Во всём мне хочется дойти до самой сути…».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B671FA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88</w:t>
            </w:r>
          </w:p>
        </w:tc>
        <w:tc>
          <w:tcPr>
            <w:tcW w:w="10842" w:type="dxa"/>
          </w:tcPr>
          <w:p w:rsidR="004F3DAB" w:rsidRPr="00DD059E" w:rsidRDefault="00B671FA" w:rsidP="00B671FA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А. Т. Твардовский. Стихи о родине, о природе: 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«Урожай», «Весенние строчки», «О сущем» и другие </w:t>
            </w:r>
            <w:r w:rsidRPr="00DD059E">
              <w:rPr>
                <w:rStyle w:val="af2"/>
                <w:rFonts w:ascii="Times New Roman" w:hAnsi="Times New Roman"/>
                <w:i w:val="0"/>
              </w:rPr>
              <w:lastRenderedPageBreak/>
              <w:t>стихотворения.</w:t>
            </w:r>
            <w:proofErr w:type="gramEnd"/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lastRenderedPageBreak/>
              <w:t>89</w:t>
            </w:r>
          </w:p>
        </w:tc>
        <w:tc>
          <w:tcPr>
            <w:tcW w:w="10842" w:type="dxa"/>
          </w:tcPr>
          <w:p w:rsidR="004F3DAB" w:rsidRPr="00DD059E" w:rsidRDefault="00B671FA" w:rsidP="00B671FA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А. Т. Твардовский. Стихи поэта-воина: «Я убит 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подо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Ржевом…», «Я знаю, никакой моей вины...».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90</w:t>
            </w:r>
          </w:p>
        </w:tc>
        <w:tc>
          <w:tcPr>
            <w:tcW w:w="10842" w:type="dxa"/>
          </w:tcPr>
          <w:p w:rsidR="004F3DAB" w:rsidRPr="00DD059E" w:rsidRDefault="00494AF8" w:rsidP="00494AF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 И. Солженицын. «Матрёнин двор»: проблематика, образ рассказчика.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91</w:t>
            </w:r>
          </w:p>
        </w:tc>
        <w:tc>
          <w:tcPr>
            <w:tcW w:w="10842" w:type="dxa"/>
          </w:tcPr>
          <w:p w:rsidR="004F3DAB" w:rsidRPr="00DD059E" w:rsidRDefault="00494AF8" w:rsidP="00494AF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А. И. Солженицын. «Матрёнин двор»: образ Матрёны, особенности жанра  рассказа-притчи.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F3DAB" w:rsidRPr="00DD059E" w:rsidTr="00DD059E">
        <w:trPr>
          <w:jc w:val="center"/>
        </w:trPr>
        <w:tc>
          <w:tcPr>
            <w:tcW w:w="952" w:type="dxa"/>
          </w:tcPr>
          <w:p w:rsidR="004F3DAB" w:rsidRPr="00DD059E" w:rsidRDefault="004F3DAB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0842" w:type="dxa"/>
          </w:tcPr>
          <w:p w:rsidR="004F3DAB" w:rsidRPr="00DD059E" w:rsidRDefault="00494AF8" w:rsidP="00494AF8">
            <w:pPr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Романсы и песни  на слова русских писателей  XIX –XX веков</w:t>
            </w:r>
          </w:p>
        </w:tc>
        <w:tc>
          <w:tcPr>
            <w:tcW w:w="1592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F3DAB" w:rsidRPr="00DD059E" w:rsidRDefault="004F3DAB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95C45" w:rsidRPr="00DD059E" w:rsidTr="00DD059E">
        <w:trPr>
          <w:jc w:val="center"/>
        </w:trPr>
        <w:tc>
          <w:tcPr>
            <w:tcW w:w="952" w:type="dxa"/>
          </w:tcPr>
          <w:p w:rsidR="00495C45" w:rsidRPr="00DD059E" w:rsidRDefault="00495C45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92</w:t>
            </w:r>
          </w:p>
        </w:tc>
        <w:tc>
          <w:tcPr>
            <w:tcW w:w="10842" w:type="dxa"/>
          </w:tcPr>
          <w:p w:rsidR="00495C45" w:rsidRPr="00DD059E" w:rsidRDefault="00495C45" w:rsidP="00494AF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Песни и романсы на стихи русских поэтов XIX века.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.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С. Пушкин. «Певец»; М. Ю. Лермонтов. «Отчего»; Е. А. Баратынский. «Разуверение»; Ф. И. Тютчев. «К. Б.» («Я встретил вас — и всё былое…»); А. К. Толстой. «Средь шумного бала, случайно…»; А. А. Фет. «Я тебе ничего не скажу…».</w:t>
            </w:r>
          </w:p>
        </w:tc>
        <w:tc>
          <w:tcPr>
            <w:tcW w:w="1592" w:type="dxa"/>
          </w:tcPr>
          <w:p w:rsidR="00495C45" w:rsidRPr="00DD059E" w:rsidRDefault="00495C45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95C45" w:rsidRPr="00DD059E" w:rsidRDefault="00495C45" w:rsidP="002929DB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95C45" w:rsidRPr="00DD059E" w:rsidTr="00DD059E">
        <w:trPr>
          <w:jc w:val="center"/>
        </w:trPr>
        <w:tc>
          <w:tcPr>
            <w:tcW w:w="952" w:type="dxa"/>
          </w:tcPr>
          <w:p w:rsidR="00495C45" w:rsidRPr="00DD059E" w:rsidRDefault="00495C45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93</w:t>
            </w:r>
          </w:p>
        </w:tc>
        <w:tc>
          <w:tcPr>
            <w:tcW w:w="10842" w:type="dxa"/>
          </w:tcPr>
          <w:p w:rsidR="00495C45" w:rsidRPr="00DD059E" w:rsidRDefault="00495C45" w:rsidP="00494AF8">
            <w:pPr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Песни и романсы на стихи русских поэтов XX века. А. А. Сурков. «Бьётся в </w:t>
            </w:r>
          </w:p>
          <w:p w:rsidR="00495C45" w:rsidRPr="00DD059E" w:rsidRDefault="00495C45" w:rsidP="00494AF8">
            <w:pPr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тесной печурке огонь…»; К. М. Симонов. «Жди меня, и я вернусь…»; Н. А. Заболоцкий. </w:t>
            </w:r>
          </w:p>
          <w:p w:rsidR="00495C45" w:rsidRPr="00DD059E" w:rsidRDefault="00495C45" w:rsidP="00494AF8">
            <w:pPr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«Признание»; М. Л. </w:t>
            </w:r>
            <w:proofErr w:type="spellStart"/>
            <w:r w:rsidRPr="00DD059E">
              <w:rPr>
                <w:rStyle w:val="af2"/>
                <w:rFonts w:ascii="Times New Roman" w:hAnsi="Times New Roman"/>
                <w:i w:val="0"/>
              </w:rPr>
              <w:t>Матусовский</w:t>
            </w:r>
            <w:proofErr w:type="spellEnd"/>
            <w:r w:rsidRPr="00DD059E">
              <w:rPr>
                <w:rStyle w:val="af2"/>
                <w:rFonts w:ascii="Times New Roman" w:hAnsi="Times New Roman"/>
                <w:i w:val="0"/>
              </w:rPr>
              <w:t>. «Подмосковные вечера»; Б. Ш. Окуджава. «Пожелание друзьям»; В. С. Высоцкий. «Песня о друге»; К. Я. Ваншенкин. «Я люблю тебя, жизнь».</w:t>
            </w:r>
          </w:p>
        </w:tc>
        <w:tc>
          <w:tcPr>
            <w:tcW w:w="1592" w:type="dxa"/>
          </w:tcPr>
          <w:p w:rsidR="00495C45" w:rsidRPr="00DD059E" w:rsidRDefault="00495C45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95C45" w:rsidRPr="00DD059E" w:rsidRDefault="00495C45" w:rsidP="005B1935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95C45" w:rsidRPr="00DD059E" w:rsidTr="00DD059E">
        <w:trPr>
          <w:jc w:val="center"/>
        </w:trPr>
        <w:tc>
          <w:tcPr>
            <w:tcW w:w="952" w:type="dxa"/>
          </w:tcPr>
          <w:p w:rsidR="00495C45" w:rsidRPr="00DD059E" w:rsidRDefault="00495C45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0842" w:type="dxa"/>
          </w:tcPr>
          <w:p w:rsidR="00495C45" w:rsidRPr="00DD059E" w:rsidRDefault="00495C45" w:rsidP="004F3DAB">
            <w:pPr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Из зарубежной литературы</w:t>
            </w:r>
          </w:p>
        </w:tc>
        <w:tc>
          <w:tcPr>
            <w:tcW w:w="1592" w:type="dxa"/>
          </w:tcPr>
          <w:p w:rsidR="00495C45" w:rsidRPr="00DD059E" w:rsidRDefault="00495C45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95C45" w:rsidRPr="00DD059E" w:rsidRDefault="00495C45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495C45" w:rsidRPr="00DD059E" w:rsidTr="00DD059E">
        <w:trPr>
          <w:jc w:val="center"/>
        </w:trPr>
        <w:tc>
          <w:tcPr>
            <w:tcW w:w="952" w:type="dxa"/>
          </w:tcPr>
          <w:p w:rsidR="00495C45" w:rsidRPr="00DD059E" w:rsidRDefault="00495C45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94</w:t>
            </w:r>
          </w:p>
        </w:tc>
        <w:tc>
          <w:tcPr>
            <w:tcW w:w="10842" w:type="dxa"/>
          </w:tcPr>
          <w:p w:rsidR="00495C45" w:rsidRPr="00DD059E" w:rsidRDefault="00495C45" w:rsidP="00494AF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У. Шекспир. «Гамлет»: образ главного героя (обзор с чтением отдельных сцен).</w:t>
            </w:r>
          </w:p>
        </w:tc>
        <w:tc>
          <w:tcPr>
            <w:tcW w:w="1592" w:type="dxa"/>
          </w:tcPr>
          <w:p w:rsidR="00495C45" w:rsidRPr="00DD059E" w:rsidRDefault="00495C45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495C45" w:rsidRPr="00DD059E" w:rsidRDefault="00495C45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27A7C" w:rsidRPr="00DD059E" w:rsidTr="00DD059E">
        <w:trPr>
          <w:jc w:val="center"/>
        </w:trPr>
        <w:tc>
          <w:tcPr>
            <w:tcW w:w="952" w:type="dxa"/>
          </w:tcPr>
          <w:p w:rsidR="00D27A7C" w:rsidRPr="00DD059E" w:rsidRDefault="00D27A7C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95</w:t>
            </w:r>
          </w:p>
        </w:tc>
        <w:tc>
          <w:tcPr>
            <w:tcW w:w="10842" w:type="dxa"/>
          </w:tcPr>
          <w:p w:rsidR="00D27A7C" w:rsidRPr="00DD059E" w:rsidRDefault="00D27A7C" w:rsidP="00494AF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У. Шекспир. «Гамлет»: тема любви в трагедии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.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 xml:space="preserve"> (</w:t>
            </w:r>
            <w:proofErr w:type="gramStart"/>
            <w:r w:rsidRPr="00DD059E">
              <w:rPr>
                <w:rStyle w:val="af2"/>
                <w:rFonts w:ascii="Times New Roman" w:hAnsi="Times New Roman"/>
                <w:i w:val="0"/>
              </w:rPr>
              <w:t>о</w:t>
            </w:r>
            <w:proofErr w:type="gramEnd"/>
            <w:r w:rsidRPr="00DD059E">
              <w:rPr>
                <w:rStyle w:val="af2"/>
                <w:rFonts w:ascii="Times New Roman" w:hAnsi="Times New Roman"/>
                <w:i w:val="0"/>
              </w:rPr>
              <w:t>бзор с чтением отдельных сцен).</w:t>
            </w:r>
          </w:p>
        </w:tc>
        <w:tc>
          <w:tcPr>
            <w:tcW w:w="1592" w:type="dxa"/>
          </w:tcPr>
          <w:p w:rsidR="00D27A7C" w:rsidRPr="00DD059E" w:rsidRDefault="00D27A7C" w:rsidP="005B1935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27A7C" w:rsidRPr="00DD059E" w:rsidTr="00DD059E">
        <w:trPr>
          <w:jc w:val="center"/>
        </w:trPr>
        <w:tc>
          <w:tcPr>
            <w:tcW w:w="952" w:type="dxa"/>
          </w:tcPr>
          <w:p w:rsidR="00D27A7C" w:rsidRPr="00DD059E" w:rsidRDefault="00D27A7C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96</w:t>
            </w:r>
          </w:p>
        </w:tc>
        <w:tc>
          <w:tcPr>
            <w:tcW w:w="10842" w:type="dxa"/>
          </w:tcPr>
          <w:p w:rsidR="00D27A7C" w:rsidRPr="00DD059E" w:rsidRDefault="00D27A7C" w:rsidP="00494AF8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И.-В. Гёте. «Фауст»: сюжет и проблематика (обзор с чтением отдельных сцен).</w:t>
            </w:r>
          </w:p>
        </w:tc>
        <w:tc>
          <w:tcPr>
            <w:tcW w:w="1592" w:type="dxa"/>
          </w:tcPr>
          <w:p w:rsidR="00D27A7C" w:rsidRPr="00DD059E" w:rsidRDefault="00D27A7C" w:rsidP="005B1935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27A7C" w:rsidRPr="00DD059E" w:rsidTr="00DD059E">
        <w:trPr>
          <w:trHeight w:val="70"/>
          <w:jc w:val="center"/>
        </w:trPr>
        <w:tc>
          <w:tcPr>
            <w:tcW w:w="952" w:type="dxa"/>
          </w:tcPr>
          <w:p w:rsidR="00D27A7C" w:rsidRPr="00DD059E" w:rsidRDefault="00D27A7C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97</w:t>
            </w:r>
          </w:p>
        </w:tc>
        <w:tc>
          <w:tcPr>
            <w:tcW w:w="10842" w:type="dxa"/>
          </w:tcPr>
          <w:p w:rsidR="00D27A7C" w:rsidRPr="00DD059E" w:rsidRDefault="00D27A7C" w:rsidP="00C378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И.-В. Гёте. «Фауст»: идейный смысл трагедии (обзор с чтением отдельных сцен).</w:t>
            </w:r>
          </w:p>
        </w:tc>
        <w:tc>
          <w:tcPr>
            <w:tcW w:w="1592" w:type="dxa"/>
          </w:tcPr>
          <w:p w:rsidR="00D27A7C" w:rsidRPr="00DD059E" w:rsidRDefault="00D27A7C" w:rsidP="005B1935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27A7C" w:rsidRPr="00DD059E" w:rsidTr="00DD059E">
        <w:trPr>
          <w:jc w:val="center"/>
        </w:trPr>
        <w:tc>
          <w:tcPr>
            <w:tcW w:w="952" w:type="dxa"/>
          </w:tcPr>
          <w:p w:rsidR="00D27A7C" w:rsidRPr="00DD059E" w:rsidRDefault="00D27A7C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98</w:t>
            </w:r>
          </w:p>
        </w:tc>
        <w:tc>
          <w:tcPr>
            <w:tcW w:w="10842" w:type="dxa"/>
          </w:tcPr>
          <w:p w:rsidR="00D27A7C" w:rsidRPr="00DD059E" w:rsidRDefault="00D27A7C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Г.В.Катулл. «Нет, ни одна среди женщин…», «Нет, не найдется приязнь заслужить…».</w:t>
            </w:r>
          </w:p>
        </w:tc>
        <w:tc>
          <w:tcPr>
            <w:tcW w:w="1592" w:type="dxa"/>
          </w:tcPr>
          <w:p w:rsidR="00D27A7C" w:rsidRPr="00DD059E" w:rsidRDefault="00D27A7C" w:rsidP="005B1935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27A7C" w:rsidRPr="00DD059E" w:rsidTr="00DD059E">
        <w:trPr>
          <w:jc w:val="center"/>
        </w:trPr>
        <w:tc>
          <w:tcPr>
            <w:tcW w:w="952" w:type="dxa"/>
          </w:tcPr>
          <w:p w:rsidR="00D27A7C" w:rsidRPr="00DD059E" w:rsidRDefault="00D27A7C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99</w:t>
            </w:r>
          </w:p>
        </w:tc>
        <w:tc>
          <w:tcPr>
            <w:tcW w:w="10842" w:type="dxa"/>
          </w:tcPr>
          <w:p w:rsidR="00D27A7C" w:rsidRPr="00DD059E" w:rsidRDefault="00D27A7C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proofErr w:type="spellStart"/>
            <w:r w:rsidRPr="00DD059E">
              <w:rPr>
                <w:rStyle w:val="af2"/>
                <w:rFonts w:ascii="Times New Roman" w:hAnsi="Times New Roman"/>
                <w:i w:val="0"/>
              </w:rPr>
              <w:t>К.Г.Флакк</w:t>
            </w:r>
            <w:proofErr w:type="spellEnd"/>
            <w:r w:rsidRPr="00DD059E">
              <w:rPr>
                <w:rStyle w:val="af2"/>
                <w:rFonts w:ascii="Times New Roman" w:hAnsi="Times New Roman"/>
                <w:i w:val="0"/>
              </w:rPr>
              <w:t>. «К Мельпомене».</w:t>
            </w:r>
          </w:p>
        </w:tc>
        <w:tc>
          <w:tcPr>
            <w:tcW w:w="1592" w:type="dxa"/>
          </w:tcPr>
          <w:p w:rsidR="00D27A7C" w:rsidRPr="00DD059E" w:rsidRDefault="00D27A7C" w:rsidP="005B1935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27A7C" w:rsidRPr="00DD059E" w:rsidTr="00DD059E">
        <w:trPr>
          <w:jc w:val="center"/>
        </w:trPr>
        <w:tc>
          <w:tcPr>
            <w:tcW w:w="952" w:type="dxa"/>
          </w:tcPr>
          <w:p w:rsidR="00D27A7C" w:rsidRPr="00DD059E" w:rsidRDefault="00D27A7C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100</w:t>
            </w:r>
          </w:p>
        </w:tc>
        <w:tc>
          <w:tcPr>
            <w:tcW w:w="10842" w:type="dxa"/>
          </w:tcPr>
          <w:p w:rsidR="00D27A7C" w:rsidRPr="00DD059E" w:rsidRDefault="00D27A7C" w:rsidP="004F3D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Д.Алигьери. «Божественная комедия».</w:t>
            </w:r>
          </w:p>
        </w:tc>
        <w:tc>
          <w:tcPr>
            <w:tcW w:w="1592" w:type="dxa"/>
          </w:tcPr>
          <w:p w:rsidR="00D27A7C" w:rsidRPr="00DD059E" w:rsidRDefault="00D27A7C" w:rsidP="005B1935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27A7C" w:rsidRPr="00DD059E" w:rsidTr="00DD059E">
        <w:trPr>
          <w:jc w:val="center"/>
        </w:trPr>
        <w:tc>
          <w:tcPr>
            <w:tcW w:w="952" w:type="dxa"/>
          </w:tcPr>
          <w:p w:rsidR="00D27A7C" w:rsidRPr="00DD059E" w:rsidRDefault="00D27A7C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0842" w:type="dxa"/>
          </w:tcPr>
          <w:p w:rsidR="00D27A7C" w:rsidRPr="00DD059E" w:rsidRDefault="00D27A7C" w:rsidP="004F3DAB">
            <w:pPr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 xml:space="preserve">Повторение </w:t>
            </w:r>
          </w:p>
        </w:tc>
        <w:tc>
          <w:tcPr>
            <w:tcW w:w="1592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27A7C" w:rsidRPr="00DD059E" w:rsidTr="00DD059E">
        <w:trPr>
          <w:jc w:val="center"/>
        </w:trPr>
        <w:tc>
          <w:tcPr>
            <w:tcW w:w="952" w:type="dxa"/>
          </w:tcPr>
          <w:p w:rsidR="00D27A7C" w:rsidRPr="00DD059E" w:rsidRDefault="00D27A7C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101</w:t>
            </w:r>
          </w:p>
        </w:tc>
        <w:tc>
          <w:tcPr>
            <w:tcW w:w="10842" w:type="dxa"/>
          </w:tcPr>
          <w:p w:rsidR="00D27A7C" w:rsidRPr="00DD059E" w:rsidRDefault="00D27A7C" w:rsidP="00E0708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Контрольная работа по курсу 9 класса.</w:t>
            </w:r>
            <w:r w:rsidR="002929DB" w:rsidRPr="00DD059E">
              <w:rPr>
                <w:rStyle w:val="af2"/>
                <w:rFonts w:ascii="Times New Roman" w:hAnsi="Times New Roman"/>
                <w:i w:val="0"/>
              </w:rPr>
              <w:t xml:space="preserve"> </w:t>
            </w:r>
            <w:r w:rsidR="00E0708B" w:rsidRPr="00DD059E">
              <w:rPr>
                <w:rStyle w:val="af2"/>
                <w:rFonts w:ascii="Times New Roman" w:hAnsi="Times New Roman"/>
                <w:i w:val="0"/>
              </w:rPr>
              <w:t>Промежуточная аттестация.</w:t>
            </w:r>
          </w:p>
        </w:tc>
        <w:tc>
          <w:tcPr>
            <w:tcW w:w="1592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  <w:tr w:rsidR="00D27A7C" w:rsidRPr="00DD059E" w:rsidTr="00DD059E">
        <w:trPr>
          <w:jc w:val="center"/>
        </w:trPr>
        <w:tc>
          <w:tcPr>
            <w:tcW w:w="952" w:type="dxa"/>
          </w:tcPr>
          <w:p w:rsidR="00D27A7C" w:rsidRPr="00DD059E" w:rsidRDefault="00D27A7C" w:rsidP="00DD05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102</w:t>
            </w:r>
          </w:p>
        </w:tc>
        <w:tc>
          <w:tcPr>
            <w:tcW w:w="10842" w:type="dxa"/>
          </w:tcPr>
          <w:p w:rsidR="00D27A7C" w:rsidRPr="00DD059E" w:rsidRDefault="00D27A7C" w:rsidP="00C378AB">
            <w:pPr>
              <w:jc w:val="both"/>
              <w:rPr>
                <w:rStyle w:val="af2"/>
                <w:rFonts w:ascii="Times New Roman" w:hAnsi="Times New Roman"/>
                <w:i w:val="0"/>
              </w:rPr>
            </w:pPr>
            <w:r w:rsidRPr="00DD059E">
              <w:rPr>
                <w:rStyle w:val="af2"/>
                <w:rFonts w:ascii="Times New Roman" w:hAnsi="Times New Roman"/>
                <w:i w:val="0"/>
              </w:rPr>
              <w:t>Итоги года и задания для летнего чтения.</w:t>
            </w:r>
          </w:p>
        </w:tc>
        <w:tc>
          <w:tcPr>
            <w:tcW w:w="1592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  <w:tc>
          <w:tcPr>
            <w:tcW w:w="1417" w:type="dxa"/>
          </w:tcPr>
          <w:p w:rsidR="00D27A7C" w:rsidRPr="00DD059E" w:rsidRDefault="00D27A7C" w:rsidP="00C97403">
            <w:pPr>
              <w:tabs>
                <w:tab w:val="left" w:pos="0"/>
              </w:tabs>
              <w:jc w:val="center"/>
              <w:rPr>
                <w:rStyle w:val="af2"/>
                <w:rFonts w:ascii="Times New Roman" w:hAnsi="Times New Roman"/>
                <w:i w:val="0"/>
              </w:rPr>
            </w:pPr>
          </w:p>
        </w:tc>
      </w:tr>
    </w:tbl>
    <w:p w:rsidR="00506384" w:rsidRPr="00DD059E" w:rsidRDefault="00506384" w:rsidP="005E521A">
      <w:pPr>
        <w:rPr>
          <w:rStyle w:val="af2"/>
          <w:rFonts w:ascii="Times New Roman" w:hAnsi="Times New Roman"/>
          <w:i w:val="0"/>
        </w:rPr>
      </w:pPr>
    </w:p>
    <w:p w:rsidR="00444F49" w:rsidRPr="00DD059E" w:rsidRDefault="00444F49" w:rsidP="005E521A">
      <w:pPr>
        <w:rPr>
          <w:rStyle w:val="af2"/>
          <w:rFonts w:ascii="Times New Roman" w:hAnsi="Times New Roman"/>
          <w:i w:val="0"/>
        </w:rPr>
      </w:pPr>
    </w:p>
    <w:p w:rsidR="00444F49" w:rsidRPr="00DD059E" w:rsidRDefault="00444F49" w:rsidP="005E521A">
      <w:pPr>
        <w:rPr>
          <w:rStyle w:val="af2"/>
          <w:rFonts w:ascii="Times New Roman" w:hAnsi="Times New Roman"/>
          <w:i w:val="0"/>
        </w:rPr>
      </w:pPr>
    </w:p>
    <w:p w:rsidR="00444F49" w:rsidRPr="00DD059E" w:rsidRDefault="00444F49" w:rsidP="005E521A">
      <w:pPr>
        <w:rPr>
          <w:rStyle w:val="af2"/>
          <w:rFonts w:ascii="Times New Roman" w:hAnsi="Times New Roman"/>
          <w:i w:val="0"/>
        </w:rPr>
      </w:pPr>
    </w:p>
    <w:p w:rsidR="00444F49" w:rsidRDefault="00444F49" w:rsidP="005E521A">
      <w:pPr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p w:rsidR="00444F49" w:rsidRDefault="00444F49" w:rsidP="005E521A">
      <w:pPr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p w:rsidR="00444F49" w:rsidRDefault="00444F49" w:rsidP="005E521A">
      <w:pPr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p w:rsidR="00444F49" w:rsidRDefault="00444F49" w:rsidP="005E521A">
      <w:pPr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p w:rsidR="00444F49" w:rsidRDefault="00444F49" w:rsidP="005E521A">
      <w:pPr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p w:rsidR="00444F49" w:rsidRDefault="00444F49" w:rsidP="005E521A">
      <w:pPr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p w:rsidR="00444F49" w:rsidRPr="009105F9" w:rsidRDefault="00444F49" w:rsidP="00DD059E">
      <w:pPr>
        <w:ind w:right="-119"/>
        <w:jc w:val="center"/>
        <w:rPr>
          <w:rFonts w:ascii="Times New Roman" w:hAnsi="Times New Roman" w:cs="Times New Roman"/>
        </w:rPr>
      </w:pPr>
      <w:r w:rsidRPr="009105F9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444F49" w:rsidRPr="009105F9" w:rsidRDefault="00444F49" w:rsidP="00444F49">
      <w:pPr>
        <w:jc w:val="center"/>
        <w:rPr>
          <w:rFonts w:ascii="Times New Roman" w:hAnsi="Times New Roman" w:cs="Times New Roman"/>
        </w:rPr>
      </w:pPr>
      <w:r w:rsidRPr="009105F9">
        <w:rPr>
          <w:rFonts w:ascii="Times New Roman" w:hAnsi="Times New Roman" w:cs="Times New Roman"/>
        </w:rPr>
        <w:t>«</w:t>
      </w:r>
      <w:proofErr w:type="spellStart"/>
      <w:r w:rsidRPr="009105F9">
        <w:rPr>
          <w:rFonts w:ascii="Times New Roman" w:hAnsi="Times New Roman" w:cs="Times New Roman"/>
        </w:rPr>
        <w:t>Тлякеевская</w:t>
      </w:r>
      <w:proofErr w:type="spellEnd"/>
      <w:r w:rsidRPr="009105F9">
        <w:rPr>
          <w:rFonts w:ascii="Times New Roman" w:hAnsi="Times New Roman" w:cs="Times New Roman"/>
        </w:rPr>
        <w:t xml:space="preserve">  основная  общеобразовательная школа »</w:t>
      </w:r>
    </w:p>
    <w:p w:rsidR="00444F49" w:rsidRPr="00005F45" w:rsidRDefault="00444F49" w:rsidP="00444F49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9105F9">
        <w:rPr>
          <w:rFonts w:ascii="Times New Roman" w:hAnsi="Times New Roman" w:cs="Times New Roman"/>
        </w:rPr>
        <w:t>Актанышского</w:t>
      </w:r>
      <w:proofErr w:type="spellEnd"/>
      <w:r w:rsidRPr="009105F9">
        <w:rPr>
          <w:rFonts w:ascii="Times New Roman" w:hAnsi="Times New Roman" w:cs="Times New Roman"/>
        </w:rPr>
        <w:t xml:space="preserve"> муниципального района Республики Татарстан</w:t>
      </w:r>
    </w:p>
    <w:p w:rsidR="00444F49" w:rsidRDefault="00444F49" w:rsidP="00444F49">
      <w:pPr>
        <w:spacing w:line="276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" w:tblpY="310"/>
        <w:tblW w:w="19990" w:type="dxa"/>
        <w:tblLook w:val="01E0"/>
      </w:tblPr>
      <w:tblGrid>
        <w:gridCol w:w="6096"/>
        <w:gridCol w:w="5528"/>
        <w:gridCol w:w="8366"/>
      </w:tblGrid>
      <w:tr w:rsidR="00444F49" w:rsidRPr="00CA08D3" w:rsidTr="00F40172">
        <w:tc>
          <w:tcPr>
            <w:tcW w:w="6096" w:type="dxa"/>
          </w:tcPr>
          <w:p w:rsidR="00444F49" w:rsidRPr="00CA08D3" w:rsidRDefault="00444F49" w:rsidP="00F40172">
            <w:pPr>
              <w:pStyle w:val="a5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«Рассмотрено»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 Руководитель ШМО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 __________/ 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>Г.Ф.Сабирова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Протокол №               </w:t>
            </w:r>
            <w:proofErr w:type="gramStart"/>
            <w:r w:rsidRPr="00CA08D3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528" w:type="dxa"/>
          </w:tcPr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</w:rPr>
              <w:t>Тлякеевская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_________/ 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>М.Ф.Хабирова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/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</w:rPr>
              <w:t>Тлякеевская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____________/Р.Х.Ахметов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/</w:t>
            </w:r>
          </w:p>
          <w:p w:rsidR="00444F49" w:rsidRPr="00CA08D3" w:rsidRDefault="00444F49" w:rsidP="00F401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</w:tr>
    </w:tbl>
    <w:p w:rsidR="00444F49" w:rsidRPr="00CA08D3" w:rsidRDefault="00444F49" w:rsidP="00444F49">
      <w:pPr>
        <w:spacing w:line="276" w:lineRule="exact"/>
      </w:pPr>
    </w:p>
    <w:p w:rsidR="00444F49" w:rsidRPr="00CA08D3" w:rsidRDefault="00444F49" w:rsidP="00444F49">
      <w:pPr>
        <w:spacing w:line="276" w:lineRule="exact"/>
      </w:pPr>
    </w:p>
    <w:p w:rsidR="00444F49" w:rsidRPr="00CA08D3" w:rsidRDefault="00444F49" w:rsidP="00444F49">
      <w:pPr>
        <w:spacing w:line="276" w:lineRule="exact"/>
      </w:pPr>
    </w:p>
    <w:p w:rsidR="00444F49" w:rsidRPr="00005F45" w:rsidRDefault="00444F49" w:rsidP="00444F49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005F45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444F49" w:rsidRPr="00005F45" w:rsidRDefault="00444F49" w:rsidP="00444F49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ЛИТЕРАТУРЕ, 9</w:t>
      </w:r>
      <w:r w:rsidRPr="00005F4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444F49" w:rsidRPr="00005F45" w:rsidRDefault="00444F49" w:rsidP="00444F49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444F49" w:rsidRPr="001F2519" w:rsidRDefault="00444F49" w:rsidP="00444F49">
      <w:pPr>
        <w:pStyle w:val="a5"/>
        <w:jc w:val="center"/>
        <w:rPr>
          <w:rFonts w:ascii="Times New Roman" w:hAnsi="Times New Roman"/>
          <w:sz w:val="36"/>
          <w:szCs w:val="36"/>
          <w:u w:val="single"/>
        </w:rPr>
      </w:pPr>
    </w:p>
    <w:p w:rsidR="00444F49" w:rsidRPr="00A506AE" w:rsidRDefault="00444F49" w:rsidP="00444F49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Сабирова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Гульнар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Фоатовна</w:t>
      </w:r>
      <w:proofErr w:type="spellEnd"/>
      <w:r>
        <w:rPr>
          <w:rFonts w:ascii="Times New Roman" w:hAnsi="Times New Roman"/>
          <w:sz w:val="28"/>
          <w:szCs w:val="28"/>
        </w:rPr>
        <w:t>, учитель русского</w:t>
      </w:r>
      <w:r w:rsidRPr="00A506AE">
        <w:rPr>
          <w:rFonts w:ascii="Times New Roman" w:hAnsi="Times New Roman"/>
          <w:sz w:val="28"/>
          <w:szCs w:val="28"/>
        </w:rPr>
        <w:t xml:space="preserve"> языка</w:t>
      </w:r>
      <w:r>
        <w:rPr>
          <w:rFonts w:ascii="Times New Roman" w:hAnsi="Times New Roman"/>
          <w:sz w:val="28"/>
          <w:szCs w:val="28"/>
        </w:rPr>
        <w:t xml:space="preserve"> и литературы</w:t>
      </w:r>
    </w:p>
    <w:p w:rsidR="00444F49" w:rsidRPr="00A506AE" w:rsidRDefault="00444F49" w:rsidP="00444F49">
      <w:pPr>
        <w:jc w:val="both"/>
        <w:rPr>
          <w:sz w:val="28"/>
          <w:szCs w:val="28"/>
        </w:rPr>
      </w:pPr>
    </w:p>
    <w:p w:rsidR="00444F49" w:rsidRDefault="00444F49" w:rsidP="00444F49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444F49" w:rsidRDefault="00444F49" w:rsidP="00444F49">
      <w:pPr>
        <w:jc w:val="both"/>
      </w:pPr>
    </w:p>
    <w:p w:rsidR="00444F49" w:rsidRPr="000848E5" w:rsidRDefault="00444F49" w:rsidP="00444F49">
      <w:pPr>
        <w:pStyle w:val="a5"/>
        <w:jc w:val="right"/>
        <w:rPr>
          <w:rFonts w:ascii="Times New Roman" w:hAnsi="Times New Roman"/>
        </w:rPr>
      </w:pPr>
      <w:r w:rsidRPr="000848E5">
        <w:rPr>
          <w:rFonts w:ascii="Times New Roman" w:hAnsi="Times New Roman"/>
        </w:rPr>
        <w:t>Рассмотрено на заседании</w:t>
      </w:r>
    </w:p>
    <w:p w:rsidR="00444F49" w:rsidRPr="000848E5" w:rsidRDefault="00444F49" w:rsidP="00444F49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 xml:space="preserve">педагогического совета </w:t>
      </w:r>
    </w:p>
    <w:p w:rsidR="00444F49" w:rsidRPr="000848E5" w:rsidRDefault="00444F49" w:rsidP="00444F49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 xml:space="preserve">протокол № </w:t>
      </w:r>
      <w:r>
        <w:rPr>
          <w:rFonts w:ascii="Times New Roman" w:hAnsi="Times New Roman"/>
        </w:rPr>
        <w:t xml:space="preserve"> 1</w:t>
      </w:r>
      <w:r w:rsidRPr="000848E5">
        <w:rPr>
          <w:rFonts w:ascii="Times New Roman" w:hAnsi="Times New Roman"/>
        </w:rPr>
        <w:t xml:space="preserve">  </w:t>
      </w:r>
      <w:proofErr w:type="gramStart"/>
      <w:r w:rsidRPr="000848E5">
        <w:rPr>
          <w:rFonts w:ascii="Times New Roman" w:hAnsi="Times New Roman"/>
        </w:rPr>
        <w:t>от</w:t>
      </w:r>
      <w:proofErr w:type="gramEnd"/>
    </w:p>
    <w:p w:rsidR="00444F49" w:rsidRPr="000848E5" w:rsidRDefault="00444F49" w:rsidP="00444F49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>«</w:t>
      </w:r>
      <w:r>
        <w:rPr>
          <w:rFonts w:ascii="Times New Roman" w:hAnsi="Times New Roman"/>
          <w:u w:val="single"/>
        </w:rPr>
        <w:t xml:space="preserve">___ </w:t>
      </w:r>
      <w:r w:rsidRPr="000848E5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августа</w:t>
      </w:r>
      <w:r>
        <w:rPr>
          <w:rFonts w:ascii="Times New Roman" w:hAnsi="Times New Roman"/>
        </w:rPr>
        <w:t xml:space="preserve">  2021</w:t>
      </w:r>
      <w:r w:rsidRPr="000848E5">
        <w:rPr>
          <w:rFonts w:ascii="Times New Roman" w:hAnsi="Times New Roman"/>
        </w:rPr>
        <w:t xml:space="preserve"> г.</w:t>
      </w:r>
    </w:p>
    <w:p w:rsidR="00444F49" w:rsidRPr="00005F45" w:rsidRDefault="00444F49" w:rsidP="00444F49"/>
    <w:p w:rsidR="00444F49" w:rsidRPr="003F441C" w:rsidRDefault="00444F49" w:rsidP="00444F49">
      <w:pPr>
        <w:tabs>
          <w:tab w:val="left" w:pos="5881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с. Ст. </w:t>
      </w:r>
      <w:proofErr w:type="spellStart"/>
      <w:r>
        <w:rPr>
          <w:rFonts w:ascii="Times New Roman" w:hAnsi="Times New Roman" w:cs="Times New Roman"/>
        </w:rPr>
        <w:t>Тлякеево</w:t>
      </w:r>
      <w:proofErr w:type="spellEnd"/>
    </w:p>
    <w:p w:rsidR="00444F49" w:rsidRPr="00DE6C11" w:rsidRDefault="00444F49" w:rsidP="00444F49">
      <w:pPr>
        <w:tabs>
          <w:tab w:val="left" w:pos="5881"/>
        </w:tabs>
        <w:jc w:val="center"/>
        <w:rPr>
          <w:rFonts w:ascii="Times New Roman" w:hAnsi="Times New Roman" w:cs="Times New Roman"/>
        </w:rPr>
      </w:pPr>
      <w:r>
        <w:t>2021</w:t>
      </w:r>
      <w:r>
        <w:rPr>
          <w:rFonts w:ascii="Times New Roman" w:hAnsi="Times New Roman" w:cs="Times New Roman"/>
        </w:rPr>
        <w:t>г</w:t>
      </w:r>
    </w:p>
    <w:p w:rsidR="00444F49" w:rsidRPr="00E0708B" w:rsidRDefault="00444F49" w:rsidP="005E521A">
      <w:pPr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sectPr w:rsidR="00444F49" w:rsidRPr="00E0708B" w:rsidSect="009E1B5F">
      <w:footerReference w:type="default" r:id="rId8"/>
      <w:pgSz w:w="16838" w:h="11906" w:orient="landscape"/>
      <w:pgMar w:top="1135" w:right="820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082" w:rsidRDefault="00915082" w:rsidP="008E2A19">
      <w:r>
        <w:separator/>
      </w:r>
    </w:p>
  </w:endnote>
  <w:endnote w:type="continuationSeparator" w:id="0">
    <w:p w:rsidR="00915082" w:rsidRDefault="00915082" w:rsidP="008E2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9001"/>
      <w:docPartObj>
        <w:docPartGallery w:val="Page Numbers (Bottom of Page)"/>
        <w:docPartUnique/>
      </w:docPartObj>
    </w:sdtPr>
    <w:sdtContent>
      <w:p w:rsidR="00FB167D" w:rsidRDefault="00E17389">
        <w:pPr>
          <w:pStyle w:val="afc"/>
          <w:jc w:val="right"/>
        </w:pPr>
        <w:r w:rsidRPr="0050638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B167D" w:rsidRPr="0050638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0638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E49E1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50638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B167D" w:rsidRDefault="00FB167D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082" w:rsidRDefault="00915082" w:rsidP="008E2A19">
      <w:r>
        <w:separator/>
      </w:r>
    </w:p>
  </w:footnote>
  <w:footnote w:type="continuationSeparator" w:id="0">
    <w:p w:rsidR="00915082" w:rsidRDefault="00915082" w:rsidP="008E2A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E05D3"/>
    <w:multiLevelType w:val="multilevel"/>
    <w:tmpl w:val="2BB67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F3195E"/>
    <w:multiLevelType w:val="hybridMultilevel"/>
    <w:tmpl w:val="5D76D06C"/>
    <w:lvl w:ilvl="0" w:tplc="B2D8A5DC">
      <w:start w:val="3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700D6"/>
    <w:multiLevelType w:val="hybridMultilevel"/>
    <w:tmpl w:val="E3085AB0"/>
    <w:lvl w:ilvl="0" w:tplc="9CF88110">
      <w:start w:val="5"/>
      <w:numFmt w:val="decimal"/>
      <w:lvlText w:val="%1)"/>
      <w:lvlJc w:val="left"/>
      <w:pPr>
        <w:ind w:left="170" w:hanging="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123EB"/>
    <w:multiLevelType w:val="hybridMultilevel"/>
    <w:tmpl w:val="EC4CB0CE"/>
    <w:lvl w:ilvl="0" w:tplc="19FAE814">
      <w:start w:val="1"/>
      <w:numFmt w:val="decimal"/>
      <w:lvlText w:val="%1)"/>
      <w:lvlJc w:val="left"/>
      <w:pPr>
        <w:ind w:left="394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169027C"/>
    <w:multiLevelType w:val="hybridMultilevel"/>
    <w:tmpl w:val="F0B02F9C"/>
    <w:lvl w:ilvl="0" w:tplc="5A1677F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3D3D07"/>
    <w:multiLevelType w:val="hybridMultilevel"/>
    <w:tmpl w:val="E230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83A"/>
    <w:rsid w:val="00063DA1"/>
    <w:rsid w:val="00080A2F"/>
    <w:rsid w:val="000A5F31"/>
    <w:rsid w:val="000C576D"/>
    <w:rsid w:val="000E2E2C"/>
    <w:rsid w:val="000F63BB"/>
    <w:rsid w:val="00103740"/>
    <w:rsid w:val="00104116"/>
    <w:rsid w:val="00130839"/>
    <w:rsid w:val="0014117C"/>
    <w:rsid w:val="001552E8"/>
    <w:rsid w:val="001A0DCD"/>
    <w:rsid w:val="001C1A1F"/>
    <w:rsid w:val="001D58CC"/>
    <w:rsid w:val="001F7C42"/>
    <w:rsid w:val="00235EBD"/>
    <w:rsid w:val="00237914"/>
    <w:rsid w:val="00287E8A"/>
    <w:rsid w:val="002929DB"/>
    <w:rsid w:val="002A4B22"/>
    <w:rsid w:val="002F13D1"/>
    <w:rsid w:val="00300391"/>
    <w:rsid w:val="003011E6"/>
    <w:rsid w:val="00306EE5"/>
    <w:rsid w:val="00310F9D"/>
    <w:rsid w:val="0031525E"/>
    <w:rsid w:val="00336C03"/>
    <w:rsid w:val="00340023"/>
    <w:rsid w:val="00392649"/>
    <w:rsid w:val="00395679"/>
    <w:rsid w:val="003D16CF"/>
    <w:rsid w:val="003E5D74"/>
    <w:rsid w:val="003E5FD2"/>
    <w:rsid w:val="004102F3"/>
    <w:rsid w:val="00416934"/>
    <w:rsid w:val="00427484"/>
    <w:rsid w:val="0043619F"/>
    <w:rsid w:val="00444F49"/>
    <w:rsid w:val="00494AF8"/>
    <w:rsid w:val="00495C45"/>
    <w:rsid w:val="004A663D"/>
    <w:rsid w:val="004E49E1"/>
    <w:rsid w:val="004F3DAB"/>
    <w:rsid w:val="004F3FB1"/>
    <w:rsid w:val="00503B36"/>
    <w:rsid w:val="00506384"/>
    <w:rsid w:val="00515714"/>
    <w:rsid w:val="005208AF"/>
    <w:rsid w:val="00524CE8"/>
    <w:rsid w:val="0052569B"/>
    <w:rsid w:val="00533E69"/>
    <w:rsid w:val="00534BC4"/>
    <w:rsid w:val="00565FD7"/>
    <w:rsid w:val="00570319"/>
    <w:rsid w:val="0058338A"/>
    <w:rsid w:val="00586DA1"/>
    <w:rsid w:val="005B1935"/>
    <w:rsid w:val="005B7BA2"/>
    <w:rsid w:val="005C3426"/>
    <w:rsid w:val="005C585E"/>
    <w:rsid w:val="005E521A"/>
    <w:rsid w:val="005F3FC3"/>
    <w:rsid w:val="0063555C"/>
    <w:rsid w:val="00636DBC"/>
    <w:rsid w:val="0064157C"/>
    <w:rsid w:val="00644B1F"/>
    <w:rsid w:val="00667C0A"/>
    <w:rsid w:val="006858CD"/>
    <w:rsid w:val="006D1886"/>
    <w:rsid w:val="006E5288"/>
    <w:rsid w:val="006F136B"/>
    <w:rsid w:val="006F31BB"/>
    <w:rsid w:val="00705CF9"/>
    <w:rsid w:val="00717B76"/>
    <w:rsid w:val="00765603"/>
    <w:rsid w:val="0078200E"/>
    <w:rsid w:val="00785F05"/>
    <w:rsid w:val="007864D2"/>
    <w:rsid w:val="007A2102"/>
    <w:rsid w:val="007F221D"/>
    <w:rsid w:val="008109C2"/>
    <w:rsid w:val="00817BD9"/>
    <w:rsid w:val="0082510F"/>
    <w:rsid w:val="008333C9"/>
    <w:rsid w:val="00872701"/>
    <w:rsid w:val="00875EC9"/>
    <w:rsid w:val="00891D88"/>
    <w:rsid w:val="008B2D9B"/>
    <w:rsid w:val="008C6D8A"/>
    <w:rsid w:val="008D2569"/>
    <w:rsid w:val="008E1D48"/>
    <w:rsid w:val="008E2A19"/>
    <w:rsid w:val="008E62CE"/>
    <w:rsid w:val="008F2B2A"/>
    <w:rsid w:val="0091198A"/>
    <w:rsid w:val="00915082"/>
    <w:rsid w:val="00930B54"/>
    <w:rsid w:val="00941FAB"/>
    <w:rsid w:val="009501E5"/>
    <w:rsid w:val="00965FCE"/>
    <w:rsid w:val="00977863"/>
    <w:rsid w:val="00991710"/>
    <w:rsid w:val="00993669"/>
    <w:rsid w:val="009960DB"/>
    <w:rsid w:val="009A03D9"/>
    <w:rsid w:val="009A3462"/>
    <w:rsid w:val="009C243D"/>
    <w:rsid w:val="009D5D1A"/>
    <w:rsid w:val="009E1B5F"/>
    <w:rsid w:val="009E7DCF"/>
    <w:rsid w:val="00A10AA1"/>
    <w:rsid w:val="00A20493"/>
    <w:rsid w:val="00A3327C"/>
    <w:rsid w:val="00A4510A"/>
    <w:rsid w:val="00AB3D33"/>
    <w:rsid w:val="00AD087F"/>
    <w:rsid w:val="00AF1BBD"/>
    <w:rsid w:val="00B0748A"/>
    <w:rsid w:val="00B078B5"/>
    <w:rsid w:val="00B27A0B"/>
    <w:rsid w:val="00B47D0B"/>
    <w:rsid w:val="00B53DF5"/>
    <w:rsid w:val="00B671FA"/>
    <w:rsid w:val="00BA2DF0"/>
    <w:rsid w:val="00BA4476"/>
    <w:rsid w:val="00BA470D"/>
    <w:rsid w:val="00BA5096"/>
    <w:rsid w:val="00BE3295"/>
    <w:rsid w:val="00BF277A"/>
    <w:rsid w:val="00C12154"/>
    <w:rsid w:val="00C13140"/>
    <w:rsid w:val="00C378AB"/>
    <w:rsid w:val="00C443E1"/>
    <w:rsid w:val="00C53B03"/>
    <w:rsid w:val="00C56CD9"/>
    <w:rsid w:val="00C643BB"/>
    <w:rsid w:val="00C6674B"/>
    <w:rsid w:val="00C708D6"/>
    <w:rsid w:val="00C82BD6"/>
    <w:rsid w:val="00C93548"/>
    <w:rsid w:val="00C97403"/>
    <w:rsid w:val="00CB64C6"/>
    <w:rsid w:val="00CE122B"/>
    <w:rsid w:val="00CE647D"/>
    <w:rsid w:val="00D27A7C"/>
    <w:rsid w:val="00D343CD"/>
    <w:rsid w:val="00D40A58"/>
    <w:rsid w:val="00D43F5D"/>
    <w:rsid w:val="00D56D98"/>
    <w:rsid w:val="00D65C1E"/>
    <w:rsid w:val="00D7437F"/>
    <w:rsid w:val="00D87C5E"/>
    <w:rsid w:val="00D93BB1"/>
    <w:rsid w:val="00DA326F"/>
    <w:rsid w:val="00DC2C07"/>
    <w:rsid w:val="00DD01A8"/>
    <w:rsid w:val="00DD059E"/>
    <w:rsid w:val="00DF1761"/>
    <w:rsid w:val="00E0708B"/>
    <w:rsid w:val="00E17389"/>
    <w:rsid w:val="00E32D37"/>
    <w:rsid w:val="00E41B26"/>
    <w:rsid w:val="00E67EDF"/>
    <w:rsid w:val="00E8150E"/>
    <w:rsid w:val="00E84937"/>
    <w:rsid w:val="00E916C6"/>
    <w:rsid w:val="00ED5CA8"/>
    <w:rsid w:val="00EF223B"/>
    <w:rsid w:val="00F1283A"/>
    <w:rsid w:val="00F215AE"/>
    <w:rsid w:val="00F30226"/>
    <w:rsid w:val="00F764CE"/>
    <w:rsid w:val="00F84F1E"/>
    <w:rsid w:val="00F90C21"/>
    <w:rsid w:val="00FA4E05"/>
    <w:rsid w:val="00FB0941"/>
    <w:rsid w:val="00FB167D"/>
    <w:rsid w:val="00FE4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A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F1283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F1283A"/>
    <w:pPr>
      <w:shd w:val="clear" w:color="auto" w:fill="FFFFFF"/>
      <w:spacing w:line="322" w:lineRule="exact"/>
      <w:ind w:hanging="300"/>
      <w:jc w:val="both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F1283A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1283A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12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8E2A1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9">
    <w:name w:val="Абзац списка Знак"/>
    <w:link w:val="a8"/>
    <w:uiPriority w:val="99"/>
    <w:locked/>
    <w:rsid w:val="008E2A19"/>
    <w:rPr>
      <w:rFonts w:ascii="Calibri" w:eastAsia="Calibri" w:hAnsi="Calibri" w:cs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E2A1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footnote text"/>
    <w:basedOn w:val="a"/>
    <w:link w:val="ab"/>
    <w:rsid w:val="008E2A1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8E2A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8E2A19"/>
    <w:rPr>
      <w:vertAlign w:val="superscript"/>
    </w:rPr>
  </w:style>
  <w:style w:type="paragraph" w:styleId="3">
    <w:name w:val="Body Text Indent 3"/>
    <w:basedOn w:val="a"/>
    <w:link w:val="30"/>
    <w:uiPriority w:val="99"/>
    <w:unhideWhenUsed/>
    <w:rsid w:val="008E2A19"/>
    <w:pPr>
      <w:spacing w:after="120" w:line="276" w:lineRule="auto"/>
      <w:ind w:left="283"/>
    </w:pPr>
    <w:rPr>
      <w:rFonts w:ascii="Calibri" w:eastAsia="Calibri" w:hAnsi="Calibri" w:cs="Times New Roman"/>
      <w:color w:val="auto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E2A19"/>
    <w:rPr>
      <w:rFonts w:ascii="Calibri" w:eastAsia="Calibri" w:hAnsi="Calibri" w:cs="Times New Roman"/>
      <w:sz w:val="16"/>
      <w:szCs w:val="16"/>
    </w:rPr>
  </w:style>
  <w:style w:type="character" w:customStyle="1" w:styleId="a6">
    <w:name w:val="Без интервала Знак"/>
    <w:link w:val="a5"/>
    <w:uiPriority w:val="99"/>
    <w:locked/>
    <w:rsid w:val="008E2A19"/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AB3D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Text">
    <w:name w:val="Text"/>
    <w:rsid w:val="00AB3D33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customStyle="1" w:styleId="c0">
    <w:name w:val="c0"/>
    <w:basedOn w:val="a"/>
    <w:uiPriority w:val="99"/>
    <w:rsid w:val="003E5FD2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9">
    <w:name w:val="c9"/>
    <w:basedOn w:val="a"/>
    <w:rsid w:val="003E5FD2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basedOn w:val="a0"/>
    <w:rsid w:val="003E5FD2"/>
  </w:style>
  <w:style w:type="paragraph" w:customStyle="1" w:styleId="c26">
    <w:name w:val="c26"/>
    <w:basedOn w:val="a"/>
    <w:rsid w:val="003E5FD2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7">
    <w:name w:val="c7"/>
    <w:basedOn w:val="a0"/>
    <w:rsid w:val="003E5FD2"/>
  </w:style>
  <w:style w:type="character" w:customStyle="1" w:styleId="ad">
    <w:name w:val="Основной текст_"/>
    <w:link w:val="10"/>
    <w:uiPriority w:val="99"/>
    <w:locked/>
    <w:rsid w:val="00977863"/>
    <w:rPr>
      <w:rFonts w:ascii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d"/>
    <w:uiPriority w:val="99"/>
    <w:rsid w:val="00977863"/>
    <w:pPr>
      <w:shd w:val="clear" w:color="auto" w:fill="FFFFFF"/>
      <w:spacing w:line="209" w:lineRule="exact"/>
      <w:jc w:val="both"/>
    </w:pPr>
    <w:rPr>
      <w:rFonts w:ascii="Times New Roman" w:eastAsiaTheme="minorHAnsi" w:hAnsi="Times New Roman" w:cstheme="minorBidi"/>
      <w:color w:val="auto"/>
      <w:sz w:val="22"/>
      <w:szCs w:val="22"/>
      <w:lang w:eastAsia="en-US"/>
    </w:rPr>
  </w:style>
  <w:style w:type="character" w:customStyle="1" w:styleId="Candara">
    <w:name w:val="Основной текст + Candara"/>
    <w:aliases w:val="9 pt"/>
    <w:uiPriority w:val="99"/>
    <w:rsid w:val="00977863"/>
    <w:rPr>
      <w:rFonts w:ascii="Candara" w:hAnsi="Candara"/>
      <w:w w:val="100"/>
      <w:sz w:val="18"/>
      <w:shd w:val="clear" w:color="auto" w:fill="FFFFFF"/>
    </w:rPr>
  </w:style>
  <w:style w:type="character" w:customStyle="1" w:styleId="ae">
    <w:name w:val="Основной текст + Курсив"/>
    <w:uiPriority w:val="99"/>
    <w:rsid w:val="00977863"/>
    <w:rPr>
      <w:rFonts w:ascii="Times New Roman" w:hAnsi="Times New Roman"/>
      <w:i/>
      <w:sz w:val="19"/>
      <w:shd w:val="clear" w:color="auto" w:fill="FFFFFF"/>
    </w:rPr>
  </w:style>
  <w:style w:type="character" w:customStyle="1" w:styleId="af">
    <w:name w:val="Основной текст + Полужирный"/>
    <w:aliases w:val="Курсив"/>
    <w:uiPriority w:val="99"/>
    <w:rsid w:val="00977863"/>
    <w:rPr>
      <w:rFonts w:ascii="Times New Roman" w:hAnsi="Times New Roman"/>
      <w:b/>
      <w:i/>
      <w:spacing w:val="0"/>
      <w:shd w:val="clear" w:color="auto" w:fill="FFFFFF"/>
    </w:rPr>
  </w:style>
  <w:style w:type="character" w:customStyle="1" w:styleId="8">
    <w:name w:val="Основной текст + 8"/>
    <w:aliases w:val="5 pt,Полужирный,Малые прописные"/>
    <w:uiPriority w:val="99"/>
    <w:rsid w:val="00977863"/>
    <w:rPr>
      <w:rFonts w:ascii="Times New Roman" w:hAnsi="Times New Roman"/>
      <w:b/>
      <w:smallCaps/>
      <w:spacing w:val="0"/>
      <w:sz w:val="17"/>
      <w:shd w:val="clear" w:color="auto" w:fill="FFFFFF"/>
      <w:lang w:val="en-US"/>
    </w:rPr>
  </w:style>
  <w:style w:type="paragraph" w:customStyle="1" w:styleId="CharChar">
    <w:name w:val="Char Char"/>
    <w:basedOn w:val="a"/>
    <w:uiPriority w:val="99"/>
    <w:rsid w:val="00977863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977863"/>
    <w:pPr>
      <w:widowControl w:val="0"/>
      <w:ind w:left="105"/>
    </w:pPr>
    <w:rPr>
      <w:rFonts w:ascii="Times New Roman" w:hAnsi="Times New Roman" w:cs="Times New Roman"/>
      <w:color w:val="auto"/>
      <w:sz w:val="22"/>
      <w:szCs w:val="22"/>
      <w:lang w:val="en-US"/>
    </w:rPr>
  </w:style>
  <w:style w:type="paragraph" w:styleId="af0">
    <w:name w:val="Normal (Web)"/>
    <w:basedOn w:val="a"/>
    <w:uiPriority w:val="99"/>
    <w:rsid w:val="00977863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1">
    <w:name w:val="Strong"/>
    <w:basedOn w:val="a0"/>
    <w:qFormat/>
    <w:rsid w:val="00977863"/>
    <w:rPr>
      <w:rFonts w:cs="Times New Roman"/>
      <w:b/>
      <w:bCs/>
    </w:rPr>
  </w:style>
  <w:style w:type="character" w:styleId="af2">
    <w:name w:val="Emphasis"/>
    <w:basedOn w:val="a0"/>
    <w:qFormat/>
    <w:rsid w:val="00977863"/>
    <w:rPr>
      <w:rFonts w:cs="Times New Roman"/>
      <w:i/>
      <w:iCs/>
    </w:rPr>
  </w:style>
  <w:style w:type="paragraph" w:customStyle="1" w:styleId="Style25">
    <w:name w:val="Style25"/>
    <w:basedOn w:val="a"/>
    <w:rsid w:val="00977863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 w:cs="Times New Roman"/>
      <w:color w:val="auto"/>
    </w:rPr>
  </w:style>
  <w:style w:type="character" w:styleId="af3">
    <w:name w:val="annotation reference"/>
    <w:basedOn w:val="a0"/>
    <w:uiPriority w:val="99"/>
    <w:semiHidden/>
    <w:unhideWhenUsed/>
    <w:rsid w:val="00977863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77863"/>
    <w:pPr>
      <w:spacing w:after="200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77863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7786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77863"/>
    <w:rPr>
      <w:rFonts w:eastAsiaTheme="minorEastAsia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977863"/>
    <w:rPr>
      <w:rFonts w:ascii="Segoe UI" w:eastAsiaTheme="minorEastAsia" w:hAnsi="Segoe UI" w:cs="Segoe UI"/>
      <w:color w:val="auto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977863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c3">
    <w:name w:val="c3"/>
    <w:basedOn w:val="a0"/>
    <w:rsid w:val="00977863"/>
  </w:style>
  <w:style w:type="paragraph" w:styleId="afa">
    <w:name w:val="header"/>
    <w:basedOn w:val="a"/>
    <w:link w:val="afb"/>
    <w:uiPriority w:val="99"/>
    <w:semiHidden/>
    <w:unhideWhenUsed/>
    <w:rsid w:val="00506384"/>
    <w:pPr>
      <w:tabs>
        <w:tab w:val="center" w:pos="4536"/>
        <w:tab w:val="right" w:pos="9072"/>
      </w:tabs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50638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rsid w:val="00506384"/>
    <w:pPr>
      <w:tabs>
        <w:tab w:val="center" w:pos="4536"/>
        <w:tab w:val="right" w:pos="9072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0638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Default">
    <w:name w:val="Default"/>
    <w:rsid w:val="005E52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0E924-2867-4A70-9CB1-33FD8FA4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3954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ГУЛЬНАР</cp:lastModifiedBy>
  <cp:revision>6</cp:revision>
  <cp:lastPrinted>2020-09-13T05:05:00Z</cp:lastPrinted>
  <dcterms:created xsi:type="dcterms:W3CDTF">2021-09-03T07:30:00Z</dcterms:created>
  <dcterms:modified xsi:type="dcterms:W3CDTF">2021-09-07T08:47:00Z</dcterms:modified>
</cp:coreProperties>
</file>